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DE88C8" w14:textId="77777777" w:rsidR="006D6253" w:rsidRDefault="006D6253" w:rsidP="00996C81">
      <w:pPr>
        <w:pStyle w:val="Title"/>
        <w:ind w:right="-483"/>
        <w:jc w:val="left"/>
        <w:rPr>
          <w:color w:val="000080"/>
        </w:rPr>
      </w:pPr>
    </w:p>
    <w:p w14:paraId="673222BE" w14:textId="77777777" w:rsidR="006D6253" w:rsidRDefault="006D6253" w:rsidP="00996C81">
      <w:pPr>
        <w:pStyle w:val="Title"/>
        <w:ind w:right="-483"/>
        <w:jc w:val="left"/>
        <w:rPr>
          <w:color w:val="000080"/>
        </w:rPr>
      </w:pPr>
    </w:p>
    <w:p w14:paraId="096BB4CF" w14:textId="0EB281CC" w:rsidR="00D5685C" w:rsidRPr="00D0424A" w:rsidRDefault="0082236F" w:rsidP="00D0424A">
      <w:pPr>
        <w:pStyle w:val="Title"/>
        <w:ind w:left="-567" w:right="-483"/>
        <w:rPr>
          <w:color w:val="000080"/>
        </w:rPr>
      </w:pPr>
      <w:r w:rsidRPr="004A6B88">
        <w:rPr>
          <w:noProof/>
          <w:color w:val="000080"/>
          <w:sz w:val="48"/>
          <w:szCs w:val="48"/>
        </w:rPr>
        <w:drawing>
          <wp:inline distT="0" distB="0" distL="0" distR="0" wp14:anchorId="297A9F27" wp14:editId="48359794">
            <wp:extent cx="4921250" cy="1047750"/>
            <wp:effectExtent l="0" t="0" r="0" b="0"/>
            <wp:docPr id="1" name="Picture 4" descr="South Lanarkshire adult protection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outh Lanarkshire adult protection committe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1250" cy="1047750"/>
                    </a:xfrm>
                    <a:prstGeom prst="rect">
                      <a:avLst/>
                    </a:prstGeom>
                    <a:noFill/>
                    <a:ln>
                      <a:noFill/>
                    </a:ln>
                  </pic:spPr>
                </pic:pic>
              </a:graphicData>
            </a:graphic>
          </wp:inline>
        </w:drawing>
      </w:r>
    </w:p>
    <w:p w14:paraId="04041E41" w14:textId="23903EF0" w:rsidR="00D5685C" w:rsidRDefault="0082236F">
      <w:pPr>
        <w:rPr>
          <w:rFonts w:ascii="Tahoma" w:hAnsi="Tahoma"/>
          <w:sz w:val="36"/>
        </w:rPr>
      </w:pPr>
      <w:r>
        <w:rPr>
          <w:noProof/>
          <w:color w:val="000080"/>
        </w:rPr>
        <mc:AlternateContent>
          <mc:Choice Requires="wps">
            <w:drawing>
              <wp:inline distT="0" distB="0" distL="0" distR="0" wp14:anchorId="60385131" wp14:editId="65C00D67">
                <wp:extent cx="5625465" cy="3048635"/>
                <wp:effectExtent l="0" t="0" r="0" b="0"/>
                <wp:docPr id="123692150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304863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051FB9B4" w14:textId="77777777" w:rsidR="0027116E" w:rsidRPr="006D6253" w:rsidRDefault="0027116E">
                            <w:pPr>
                              <w:pStyle w:val="Heading2"/>
                              <w:rPr>
                                <w:rFonts w:ascii="Century Gothic" w:hAnsi="Century Gothic"/>
                                <w:b w:val="0"/>
                                <w:color w:val="auto"/>
                                <w:sz w:val="40"/>
                              </w:rPr>
                            </w:pPr>
                          </w:p>
                          <w:p w14:paraId="2D23E17E" w14:textId="77777777" w:rsidR="0027116E" w:rsidRPr="008F3F7A" w:rsidRDefault="0027116E" w:rsidP="008F3F7A">
                            <w:pPr>
                              <w:jc w:val="center"/>
                              <w:rPr>
                                <w:rFonts w:ascii="Century Gothic" w:hAnsi="Century Gothic"/>
                                <w:b/>
                                <w:color w:val="1F497D"/>
                                <w:sz w:val="72"/>
                              </w:rPr>
                            </w:pPr>
                            <w:r w:rsidRPr="008F3F7A">
                              <w:rPr>
                                <w:rFonts w:ascii="Century Gothic" w:hAnsi="Century Gothic"/>
                                <w:b/>
                                <w:color w:val="1F497D"/>
                                <w:sz w:val="72"/>
                              </w:rPr>
                              <w:t>Understanding Adult</w:t>
                            </w:r>
                            <w:r>
                              <w:rPr>
                                <w:rFonts w:ascii="Century Gothic" w:hAnsi="Century Gothic"/>
                                <w:b/>
                                <w:color w:val="1F497D"/>
                                <w:sz w:val="72"/>
                              </w:rPr>
                              <w:t xml:space="preserve"> Support &amp;</w:t>
                            </w:r>
                            <w:r w:rsidRPr="008F3F7A">
                              <w:rPr>
                                <w:rFonts w:ascii="Century Gothic" w:hAnsi="Century Gothic"/>
                                <w:b/>
                                <w:color w:val="1F497D"/>
                                <w:sz w:val="72"/>
                              </w:rPr>
                              <w:t xml:space="preserve"> Protection</w:t>
                            </w:r>
                          </w:p>
                          <w:p w14:paraId="548E73F7" w14:textId="77777777" w:rsidR="0027116E" w:rsidRPr="008F3F7A" w:rsidRDefault="0027116E">
                            <w:pPr>
                              <w:rPr>
                                <w:rFonts w:ascii="Century Gothic" w:hAnsi="Century Gothic"/>
                                <w:b/>
                                <w:color w:val="1F497D"/>
                                <w:sz w:val="72"/>
                              </w:rPr>
                            </w:pPr>
                          </w:p>
                          <w:p w14:paraId="7803B8B9" w14:textId="77777777" w:rsidR="0027116E" w:rsidRPr="008F3F7A" w:rsidRDefault="0027116E" w:rsidP="00C37A32">
                            <w:pPr>
                              <w:jc w:val="center"/>
                              <w:rPr>
                                <w:rFonts w:ascii="Century Gothic" w:hAnsi="Century Gothic"/>
                                <w:color w:val="1F497D"/>
                                <w:sz w:val="56"/>
                              </w:rPr>
                            </w:pPr>
                            <w:r>
                              <w:rPr>
                                <w:rFonts w:ascii="Century Gothic" w:hAnsi="Century Gothic"/>
                                <w:color w:val="1F497D"/>
                                <w:sz w:val="56"/>
                              </w:rPr>
                              <w:t xml:space="preserve">Self-Learning Pack </w:t>
                            </w:r>
                            <w:r w:rsidR="00033857">
                              <w:rPr>
                                <w:rFonts w:ascii="Century Gothic" w:hAnsi="Century Gothic"/>
                                <w:color w:val="1F497D"/>
                                <w:sz w:val="56"/>
                              </w:rPr>
                              <w:t>2023 - 2025</w:t>
                            </w:r>
                          </w:p>
                          <w:p w14:paraId="41D283EC" w14:textId="77777777" w:rsidR="0027116E" w:rsidRPr="006D6253" w:rsidRDefault="0027116E">
                            <w:pPr>
                              <w:rPr>
                                <w:rFonts w:ascii="Century Gothic" w:hAnsi="Century Gothic"/>
                                <w:sz w:val="32"/>
                              </w:rPr>
                            </w:pPr>
                          </w:p>
                        </w:txbxContent>
                      </wps:txbx>
                      <wps:bodyPr rot="0" vert="horz" wrap="square" lIns="91440" tIns="45720" rIns="91440" bIns="45720" anchor="t" anchorCtr="0" upright="1">
                        <a:noAutofit/>
                      </wps:bodyPr>
                    </wps:wsp>
                  </a:graphicData>
                </a:graphic>
              </wp:inline>
            </w:drawing>
          </mc:Choice>
          <mc:Fallback>
            <w:pict>
              <v:shapetype w14:anchorId="60385131" id="_x0000_t202" coordsize="21600,21600" o:spt="202" path="m,l,21600r21600,l21600,xe">
                <v:stroke joinstyle="miter"/>
                <v:path gradientshapeok="t" o:connecttype="rect"/>
              </v:shapetype>
              <v:shape id="Text Box 27" o:spid="_x0000_s1026" type="#_x0000_t202" style="width:442.95pt;height:2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Zi9QEAAMsDAAAOAAAAZHJzL2Uyb0RvYy54bWysU1Fv0zAQfkfiP1h+p2m7toy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" stroked="f" strokecolor="fuchsia">
                <v:textbox>
                  <w:txbxContent>
                    <w:p w14:paraId="051FB9B4" w14:textId="77777777" w:rsidR="0027116E" w:rsidRPr="006D6253" w:rsidRDefault="0027116E">
                      <w:pPr>
                        <w:pStyle w:val="Heading2"/>
                        <w:rPr>
                          <w:rFonts w:ascii="Century Gothic" w:hAnsi="Century Gothic"/>
                          <w:b w:val="0"/>
                          <w:color w:val="auto"/>
                          <w:sz w:val="40"/>
                        </w:rPr>
                      </w:pPr>
                    </w:p>
                    <w:p w14:paraId="2D23E17E" w14:textId="77777777" w:rsidR="0027116E" w:rsidRPr="008F3F7A" w:rsidRDefault="0027116E" w:rsidP="008F3F7A">
                      <w:pPr>
                        <w:jc w:val="center"/>
                        <w:rPr>
                          <w:rFonts w:ascii="Century Gothic" w:hAnsi="Century Gothic"/>
                          <w:b/>
                          <w:color w:val="1F497D"/>
                          <w:sz w:val="72"/>
                        </w:rPr>
                      </w:pPr>
                      <w:r w:rsidRPr="008F3F7A">
                        <w:rPr>
                          <w:rFonts w:ascii="Century Gothic" w:hAnsi="Century Gothic"/>
                          <w:b/>
                          <w:color w:val="1F497D"/>
                          <w:sz w:val="72"/>
                        </w:rPr>
                        <w:t>Understanding Adult</w:t>
                      </w:r>
                      <w:r>
                        <w:rPr>
                          <w:rFonts w:ascii="Century Gothic" w:hAnsi="Century Gothic"/>
                          <w:b/>
                          <w:color w:val="1F497D"/>
                          <w:sz w:val="72"/>
                        </w:rPr>
                        <w:t xml:space="preserve"> Support &amp;</w:t>
                      </w:r>
                      <w:r w:rsidRPr="008F3F7A">
                        <w:rPr>
                          <w:rFonts w:ascii="Century Gothic" w:hAnsi="Century Gothic"/>
                          <w:b/>
                          <w:color w:val="1F497D"/>
                          <w:sz w:val="72"/>
                        </w:rPr>
                        <w:t xml:space="preserve"> Protection</w:t>
                      </w:r>
                    </w:p>
                    <w:p w14:paraId="548E73F7" w14:textId="77777777" w:rsidR="0027116E" w:rsidRPr="008F3F7A" w:rsidRDefault="0027116E">
                      <w:pPr>
                        <w:rPr>
                          <w:rFonts w:ascii="Century Gothic" w:hAnsi="Century Gothic"/>
                          <w:b/>
                          <w:color w:val="1F497D"/>
                          <w:sz w:val="72"/>
                        </w:rPr>
                      </w:pPr>
                    </w:p>
                    <w:p w14:paraId="7803B8B9" w14:textId="77777777" w:rsidR="0027116E" w:rsidRPr="008F3F7A" w:rsidRDefault="0027116E" w:rsidP="00C37A32">
                      <w:pPr>
                        <w:jc w:val="center"/>
                        <w:rPr>
                          <w:rFonts w:ascii="Century Gothic" w:hAnsi="Century Gothic"/>
                          <w:color w:val="1F497D"/>
                          <w:sz w:val="56"/>
                        </w:rPr>
                      </w:pPr>
                      <w:r>
                        <w:rPr>
                          <w:rFonts w:ascii="Century Gothic" w:hAnsi="Century Gothic"/>
                          <w:color w:val="1F497D"/>
                          <w:sz w:val="56"/>
                        </w:rPr>
                        <w:t xml:space="preserve">Self-Learning Pack </w:t>
                      </w:r>
                      <w:r w:rsidR="00033857">
                        <w:rPr>
                          <w:rFonts w:ascii="Century Gothic" w:hAnsi="Century Gothic"/>
                          <w:color w:val="1F497D"/>
                          <w:sz w:val="56"/>
                        </w:rPr>
                        <w:t>2023 - 2025</w:t>
                      </w:r>
                    </w:p>
                    <w:p w14:paraId="41D283EC" w14:textId="77777777" w:rsidR="0027116E" w:rsidRPr="006D6253" w:rsidRDefault="0027116E">
                      <w:pPr>
                        <w:rPr>
                          <w:rFonts w:ascii="Century Gothic" w:hAnsi="Century Gothic"/>
                          <w:sz w:val="32"/>
                        </w:rPr>
                      </w:pPr>
                    </w:p>
                  </w:txbxContent>
                </v:textbox>
                <w10:anchorlock/>
              </v:shape>
            </w:pict>
          </mc:Fallback>
        </mc:AlternateContent>
      </w:r>
    </w:p>
    <w:p w14:paraId="2D0947CE" w14:textId="77777777" w:rsidR="00D5685C" w:rsidRDefault="00D5685C">
      <w:pPr>
        <w:rPr>
          <w:rFonts w:ascii="Tahoma" w:hAnsi="Tahoma"/>
          <w:sz w:val="36"/>
        </w:rPr>
      </w:pPr>
    </w:p>
    <w:p w14:paraId="58147969" w14:textId="77777777" w:rsidR="00D5685C" w:rsidRDefault="00D5685C">
      <w:pPr>
        <w:rPr>
          <w:rFonts w:ascii="Tahoma" w:hAnsi="Tahoma"/>
          <w:sz w:val="36"/>
        </w:rPr>
      </w:pPr>
    </w:p>
    <w:p w14:paraId="2482873D" w14:textId="77777777" w:rsidR="00D5685C" w:rsidRDefault="00D5685C">
      <w:pPr>
        <w:rPr>
          <w:rFonts w:ascii="Tahoma" w:hAnsi="Tahoma"/>
          <w:sz w:val="36"/>
        </w:rPr>
      </w:pPr>
    </w:p>
    <w:p w14:paraId="3E8AFDAF" w14:textId="77777777" w:rsidR="00D5685C" w:rsidRDefault="00D5685C">
      <w:pPr>
        <w:rPr>
          <w:rFonts w:ascii="Tahoma" w:hAnsi="Tahoma"/>
          <w:sz w:val="36"/>
        </w:rPr>
      </w:pPr>
    </w:p>
    <w:p w14:paraId="75330A32" w14:textId="77777777" w:rsidR="00D5685C" w:rsidRDefault="00D5685C">
      <w:pPr>
        <w:rPr>
          <w:rFonts w:ascii="Tahoma" w:hAnsi="Tahoma"/>
          <w:sz w:val="36"/>
        </w:rPr>
      </w:pPr>
    </w:p>
    <w:p w14:paraId="421B2862" w14:textId="77777777" w:rsidR="00D5685C" w:rsidRDefault="00D5685C">
      <w:pPr>
        <w:rPr>
          <w:rFonts w:ascii="Tahoma" w:hAnsi="Tahoma"/>
          <w:sz w:val="36"/>
        </w:rPr>
      </w:pPr>
    </w:p>
    <w:p w14:paraId="26E91A22" w14:textId="77777777" w:rsidR="00D5685C" w:rsidRDefault="00D5685C">
      <w:pPr>
        <w:rPr>
          <w:rFonts w:ascii="Tahoma" w:hAnsi="Tahoma"/>
          <w:sz w:val="36"/>
        </w:rPr>
      </w:pPr>
    </w:p>
    <w:p w14:paraId="579C5EB8" w14:textId="17964538" w:rsidR="008F3F7A" w:rsidRDefault="008F3F7A">
      <w:pPr>
        <w:jc w:val="right"/>
        <w:rPr>
          <w:rFonts w:ascii="Tahoma" w:hAnsi="Tahoma"/>
          <w:sz w:val="36"/>
        </w:rPr>
      </w:pPr>
    </w:p>
    <w:p w14:paraId="24EAA6EA" w14:textId="500685ED" w:rsidR="00A64A7F" w:rsidRDefault="0082236F" w:rsidP="00A64A7F">
      <w:pPr>
        <w:rPr>
          <w:rFonts w:ascii="Tahoma" w:hAnsi="Tahoma"/>
          <w:sz w:val="36"/>
        </w:rPr>
      </w:pPr>
      <w:r>
        <w:rPr>
          <w:noProof/>
          <w:color w:val="000080"/>
        </w:rPr>
        <mc:AlternateContent>
          <mc:Choice Requires="wps">
            <w:drawing>
              <wp:anchor distT="0" distB="0" distL="114300" distR="114300" simplePos="0" relativeHeight="251658240" behindDoc="0" locked="0" layoutInCell="1" allowOverlap="1" wp14:anchorId="6B8F9D37" wp14:editId="092DC6E2">
                <wp:simplePos x="0" y="0"/>
                <wp:positionH relativeFrom="margin">
                  <wp:align>center</wp:align>
                </wp:positionH>
                <wp:positionV relativeFrom="paragraph">
                  <wp:posOffset>332105</wp:posOffset>
                </wp:positionV>
                <wp:extent cx="6757035" cy="1322070"/>
                <wp:effectExtent l="0" t="0" r="5715" b="0"/>
                <wp:wrapSquare wrapText="bothSides"/>
                <wp:docPr id="1498346733"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132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AA8DD" w14:textId="77777777" w:rsidR="0027116E" w:rsidRPr="008F3F7A" w:rsidRDefault="0027116E" w:rsidP="006D6253">
                            <w:pPr>
                              <w:autoSpaceDE w:val="0"/>
                              <w:autoSpaceDN w:val="0"/>
                              <w:adjustRightInd w:val="0"/>
                              <w:jc w:val="center"/>
                              <w:rPr>
                                <w:rFonts w:ascii="Century Gothic" w:eastAsia="Batang" w:hAnsi="Century Gothic" w:cs="Calibri"/>
                                <w:b/>
                                <w:iCs/>
                                <w:color w:val="1F497D"/>
                                <w:sz w:val="44"/>
                                <w:szCs w:val="44"/>
                                <w:lang w:eastAsia="ja-JP"/>
                              </w:rPr>
                            </w:pPr>
                            <w:r>
                              <w:rPr>
                                <w:rFonts w:ascii="Century Gothic" w:eastAsia="Batang" w:hAnsi="Century Gothic" w:cs="Calibri"/>
                                <w:b/>
                                <w:color w:val="1F497D"/>
                                <w:sz w:val="44"/>
                                <w:szCs w:val="44"/>
                                <w:lang w:eastAsia="ja-JP"/>
                              </w:rPr>
                              <w:t>Essential i</w:t>
                            </w:r>
                            <w:r w:rsidRPr="008F3F7A">
                              <w:rPr>
                                <w:rFonts w:ascii="Century Gothic" w:eastAsia="Batang" w:hAnsi="Century Gothic" w:cs="Calibri"/>
                                <w:b/>
                                <w:color w:val="1F497D"/>
                                <w:sz w:val="44"/>
                                <w:szCs w:val="44"/>
                                <w:lang w:eastAsia="ja-JP"/>
                              </w:rPr>
                              <w:t>nformation</w:t>
                            </w:r>
                            <w:r>
                              <w:rPr>
                                <w:rFonts w:ascii="Century Gothic" w:eastAsia="Batang" w:hAnsi="Century Gothic" w:cs="Calibri"/>
                                <w:b/>
                                <w:color w:val="1F497D"/>
                                <w:sz w:val="44"/>
                                <w:szCs w:val="44"/>
                                <w:lang w:eastAsia="ja-JP"/>
                              </w:rPr>
                              <w:t xml:space="preserve"> for managers and p</w:t>
                            </w:r>
                            <w:r w:rsidRPr="008F3F7A">
                              <w:rPr>
                                <w:rFonts w:ascii="Century Gothic" w:eastAsia="Batang" w:hAnsi="Century Gothic" w:cs="Calibri"/>
                                <w:b/>
                                <w:color w:val="1F497D"/>
                                <w:sz w:val="44"/>
                                <w:szCs w:val="44"/>
                                <w:lang w:eastAsia="ja-JP"/>
                              </w:rPr>
                              <w:t>ractitioner</w:t>
                            </w:r>
                            <w:r>
                              <w:rPr>
                                <w:rFonts w:ascii="Century Gothic" w:eastAsia="Batang" w:hAnsi="Century Gothic" w:cs="Calibri"/>
                                <w:b/>
                                <w:color w:val="1F497D"/>
                                <w:sz w:val="44"/>
                                <w:szCs w:val="44"/>
                                <w:lang w:eastAsia="ja-JP"/>
                              </w:rPr>
                              <w:t>s w</w:t>
                            </w:r>
                            <w:r w:rsidRPr="008F3F7A">
                              <w:rPr>
                                <w:rFonts w:ascii="Century Gothic" w:eastAsia="Batang" w:hAnsi="Century Gothic" w:cs="Calibri"/>
                                <w:b/>
                                <w:color w:val="1F497D"/>
                                <w:sz w:val="44"/>
                                <w:szCs w:val="44"/>
                                <w:lang w:eastAsia="ja-JP"/>
                              </w:rPr>
                              <w:t xml:space="preserve">orking </w:t>
                            </w:r>
                            <w:r>
                              <w:rPr>
                                <w:rFonts w:ascii="Century Gothic" w:eastAsia="Batang" w:hAnsi="Century Gothic" w:cs="Calibri"/>
                                <w:b/>
                                <w:color w:val="1F497D"/>
                                <w:sz w:val="44"/>
                                <w:szCs w:val="44"/>
                                <w:lang w:eastAsia="ja-JP"/>
                              </w:rPr>
                              <w:t>in a</w:t>
                            </w:r>
                            <w:r w:rsidRPr="008F3F7A">
                              <w:rPr>
                                <w:rFonts w:ascii="Century Gothic" w:eastAsia="Batang" w:hAnsi="Century Gothic" w:cs="Calibri"/>
                                <w:b/>
                                <w:color w:val="1F497D"/>
                                <w:sz w:val="44"/>
                                <w:szCs w:val="44"/>
                                <w:lang w:eastAsia="ja-JP"/>
                              </w:rPr>
                              <w:t xml:space="preserve">dult and </w:t>
                            </w:r>
                            <w:r>
                              <w:rPr>
                                <w:rFonts w:ascii="Century Gothic" w:eastAsia="Batang" w:hAnsi="Century Gothic" w:cs="Calibri"/>
                                <w:b/>
                                <w:color w:val="1F497D"/>
                                <w:sz w:val="44"/>
                                <w:szCs w:val="44"/>
                                <w:lang w:eastAsia="ja-JP"/>
                              </w:rPr>
                              <w:t>child s</w:t>
                            </w:r>
                            <w:r w:rsidRPr="008F3F7A">
                              <w:rPr>
                                <w:rFonts w:ascii="Century Gothic" w:eastAsia="Batang" w:hAnsi="Century Gothic" w:cs="Calibri"/>
                                <w:b/>
                                <w:color w:val="1F497D"/>
                                <w:sz w:val="44"/>
                                <w:szCs w:val="44"/>
                                <w:lang w:eastAsia="ja-JP"/>
                              </w:rPr>
                              <w:t xml:space="preserve">ervices across </w:t>
                            </w:r>
                            <w:r>
                              <w:rPr>
                                <w:rFonts w:ascii="Century Gothic" w:eastAsia="Batang" w:hAnsi="Century Gothic" w:cs="Calibri"/>
                                <w:b/>
                                <w:color w:val="1F497D"/>
                                <w:sz w:val="44"/>
                                <w:szCs w:val="44"/>
                                <w:lang w:eastAsia="ja-JP"/>
                              </w:rPr>
                              <w:t>South Lanarkshire.</w:t>
                            </w:r>
                          </w:p>
                          <w:p w14:paraId="030D200C" w14:textId="77777777" w:rsidR="0027116E" w:rsidRPr="00F66F57" w:rsidRDefault="0027116E" w:rsidP="007D4264">
                            <w:pPr>
                              <w:pStyle w:val="BodyText3"/>
                              <w:jc w:val="center"/>
                              <w:rPr>
                                <w:rFonts w:ascii="Calibri" w:hAnsi="Calibri"/>
                                <w:i/>
                                <w:color w:val="000080"/>
                                <w:sz w:val="44"/>
                                <w:szCs w:val="44"/>
                              </w:rPr>
                            </w:pPr>
                          </w:p>
                        </w:txbxContent>
                      </wps:txbx>
                      <wps:bodyPr rot="0" vert="horz" wrap="square" lIns="91440" tIns="45720" rIns="91440" bIns="45720" anchor="t" anchorCtr="0" upright="1">
                        <a:noAutofit/>
                      </wps:bodyPr>
                    </wps:wsp>
                  </a:graphicData>
                </a:graphic>
              </wp:anchor>
            </w:drawing>
          </mc:Choice>
          <mc:Fallback>
            <w:pict>
              <v:shape w14:anchorId="6B8F9D37" id="Text Box 29" o:spid="_x0000_s1027" type="#_x0000_t202" alt="&quot;&quot;" style="position:absolute;margin-left:0;margin-top:26.15pt;width:532.05pt;height:104.1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" stroked="f">
                <v:textbox>
                  <w:txbxContent>
                    <w:p w14:paraId="7A5AA8DD" w14:textId="77777777" w:rsidR="0027116E" w:rsidRPr="008F3F7A" w:rsidRDefault="0027116E" w:rsidP="006D6253">
                      <w:pPr>
                        <w:autoSpaceDE w:val="0"/>
                        <w:autoSpaceDN w:val="0"/>
                        <w:adjustRightInd w:val="0"/>
                        <w:jc w:val="center"/>
                        <w:rPr>
                          <w:rFonts w:ascii="Century Gothic" w:eastAsia="Batang" w:hAnsi="Century Gothic" w:cs="Calibri"/>
                          <w:b/>
                          <w:iCs/>
                          <w:color w:val="1F497D"/>
                          <w:sz w:val="44"/>
                          <w:szCs w:val="44"/>
                          <w:lang w:eastAsia="ja-JP"/>
                        </w:rPr>
                      </w:pPr>
                      <w:r>
                        <w:rPr>
                          <w:rFonts w:ascii="Century Gothic" w:eastAsia="Batang" w:hAnsi="Century Gothic" w:cs="Calibri"/>
                          <w:b/>
                          <w:color w:val="1F497D"/>
                          <w:sz w:val="44"/>
                          <w:szCs w:val="44"/>
                          <w:lang w:eastAsia="ja-JP"/>
                        </w:rPr>
                        <w:t>Essential i</w:t>
                      </w:r>
                      <w:r w:rsidRPr="008F3F7A">
                        <w:rPr>
                          <w:rFonts w:ascii="Century Gothic" w:eastAsia="Batang" w:hAnsi="Century Gothic" w:cs="Calibri"/>
                          <w:b/>
                          <w:color w:val="1F497D"/>
                          <w:sz w:val="44"/>
                          <w:szCs w:val="44"/>
                          <w:lang w:eastAsia="ja-JP"/>
                        </w:rPr>
                        <w:t>nformation</w:t>
                      </w:r>
                      <w:r>
                        <w:rPr>
                          <w:rFonts w:ascii="Century Gothic" w:eastAsia="Batang" w:hAnsi="Century Gothic" w:cs="Calibri"/>
                          <w:b/>
                          <w:color w:val="1F497D"/>
                          <w:sz w:val="44"/>
                          <w:szCs w:val="44"/>
                          <w:lang w:eastAsia="ja-JP"/>
                        </w:rPr>
                        <w:t xml:space="preserve"> for managers and p</w:t>
                      </w:r>
                      <w:r w:rsidRPr="008F3F7A">
                        <w:rPr>
                          <w:rFonts w:ascii="Century Gothic" w:eastAsia="Batang" w:hAnsi="Century Gothic" w:cs="Calibri"/>
                          <w:b/>
                          <w:color w:val="1F497D"/>
                          <w:sz w:val="44"/>
                          <w:szCs w:val="44"/>
                          <w:lang w:eastAsia="ja-JP"/>
                        </w:rPr>
                        <w:t>ractitioner</w:t>
                      </w:r>
                      <w:r>
                        <w:rPr>
                          <w:rFonts w:ascii="Century Gothic" w:eastAsia="Batang" w:hAnsi="Century Gothic" w:cs="Calibri"/>
                          <w:b/>
                          <w:color w:val="1F497D"/>
                          <w:sz w:val="44"/>
                          <w:szCs w:val="44"/>
                          <w:lang w:eastAsia="ja-JP"/>
                        </w:rPr>
                        <w:t>s w</w:t>
                      </w:r>
                      <w:r w:rsidRPr="008F3F7A">
                        <w:rPr>
                          <w:rFonts w:ascii="Century Gothic" w:eastAsia="Batang" w:hAnsi="Century Gothic" w:cs="Calibri"/>
                          <w:b/>
                          <w:color w:val="1F497D"/>
                          <w:sz w:val="44"/>
                          <w:szCs w:val="44"/>
                          <w:lang w:eastAsia="ja-JP"/>
                        </w:rPr>
                        <w:t xml:space="preserve">orking </w:t>
                      </w:r>
                      <w:r>
                        <w:rPr>
                          <w:rFonts w:ascii="Century Gothic" w:eastAsia="Batang" w:hAnsi="Century Gothic" w:cs="Calibri"/>
                          <w:b/>
                          <w:color w:val="1F497D"/>
                          <w:sz w:val="44"/>
                          <w:szCs w:val="44"/>
                          <w:lang w:eastAsia="ja-JP"/>
                        </w:rPr>
                        <w:t>in a</w:t>
                      </w:r>
                      <w:r w:rsidRPr="008F3F7A">
                        <w:rPr>
                          <w:rFonts w:ascii="Century Gothic" w:eastAsia="Batang" w:hAnsi="Century Gothic" w:cs="Calibri"/>
                          <w:b/>
                          <w:color w:val="1F497D"/>
                          <w:sz w:val="44"/>
                          <w:szCs w:val="44"/>
                          <w:lang w:eastAsia="ja-JP"/>
                        </w:rPr>
                        <w:t xml:space="preserve">dult and </w:t>
                      </w:r>
                      <w:r>
                        <w:rPr>
                          <w:rFonts w:ascii="Century Gothic" w:eastAsia="Batang" w:hAnsi="Century Gothic" w:cs="Calibri"/>
                          <w:b/>
                          <w:color w:val="1F497D"/>
                          <w:sz w:val="44"/>
                          <w:szCs w:val="44"/>
                          <w:lang w:eastAsia="ja-JP"/>
                        </w:rPr>
                        <w:t>child s</w:t>
                      </w:r>
                      <w:r w:rsidRPr="008F3F7A">
                        <w:rPr>
                          <w:rFonts w:ascii="Century Gothic" w:eastAsia="Batang" w:hAnsi="Century Gothic" w:cs="Calibri"/>
                          <w:b/>
                          <w:color w:val="1F497D"/>
                          <w:sz w:val="44"/>
                          <w:szCs w:val="44"/>
                          <w:lang w:eastAsia="ja-JP"/>
                        </w:rPr>
                        <w:t xml:space="preserve">ervices across </w:t>
                      </w:r>
                      <w:r>
                        <w:rPr>
                          <w:rFonts w:ascii="Century Gothic" w:eastAsia="Batang" w:hAnsi="Century Gothic" w:cs="Calibri"/>
                          <w:b/>
                          <w:color w:val="1F497D"/>
                          <w:sz w:val="44"/>
                          <w:szCs w:val="44"/>
                          <w:lang w:eastAsia="ja-JP"/>
                        </w:rPr>
                        <w:t>South Lanarkshire.</w:t>
                      </w:r>
                    </w:p>
                    <w:p w14:paraId="030D200C" w14:textId="77777777" w:rsidR="0027116E" w:rsidRPr="00F66F57" w:rsidRDefault="0027116E" w:rsidP="007D4264">
                      <w:pPr>
                        <w:pStyle w:val="BodyText3"/>
                        <w:jc w:val="center"/>
                        <w:rPr>
                          <w:rFonts w:ascii="Calibri" w:hAnsi="Calibri"/>
                          <w:i/>
                          <w:color w:val="000080"/>
                          <w:sz w:val="44"/>
                          <w:szCs w:val="44"/>
                        </w:rPr>
                      </w:pPr>
                    </w:p>
                  </w:txbxContent>
                </v:textbox>
                <w10:wrap type="square" anchorx="margin"/>
              </v:shape>
            </w:pict>
          </mc:Fallback>
        </mc:AlternateContent>
      </w:r>
    </w:p>
    <w:p w14:paraId="59123254" w14:textId="1289EAEF" w:rsidR="00D5685C" w:rsidRDefault="00D5685C" w:rsidP="00A64A7F">
      <w:pPr>
        <w:rPr>
          <w:rFonts w:ascii="Tahoma" w:hAnsi="Tahoma"/>
          <w:sz w:val="36"/>
        </w:rPr>
      </w:pPr>
    </w:p>
    <w:p w14:paraId="2A2199C2" w14:textId="77777777" w:rsidR="00D5685C" w:rsidRDefault="00D5685C">
      <w:pPr>
        <w:rPr>
          <w:rFonts w:ascii="Tahoma" w:hAnsi="Tahoma"/>
          <w:sz w:val="36"/>
        </w:rPr>
        <w:sectPr w:rsidR="00D5685C" w:rsidSect="008F3F7A">
          <w:headerReference w:type="even" r:id="rId8"/>
          <w:headerReference w:type="default" r:id="rId9"/>
          <w:footerReference w:type="even" r:id="rId10"/>
          <w:footerReference w:type="default" r:id="rId11"/>
          <w:footerReference w:type="first" r:id="rId12"/>
          <w:type w:val="nextColumn"/>
          <w:pgSz w:w="11906" w:h="16838"/>
          <w:pgMar w:top="567" w:right="1797" w:bottom="851" w:left="1797" w:header="0" w:footer="0" w:gutter="0"/>
          <w:cols w:space="720"/>
          <w:docGrid w:linePitch="272"/>
        </w:sectPr>
      </w:pPr>
    </w:p>
    <w:p w14:paraId="661467C3" w14:textId="77777777" w:rsidR="00D06363" w:rsidRDefault="00D06363" w:rsidP="00D063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3376"/>
      </w:tblGrid>
      <w:tr w:rsidR="00560001" w:rsidRPr="00566891" w14:paraId="4D7A9800" w14:textId="77777777" w:rsidTr="00566891">
        <w:tc>
          <w:tcPr>
            <w:tcW w:w="5778" w:type="dxa"/>
          </w:tcPr>
          <w:p w14:paraId="37DD9E33" w14:textId="77777777" w:rsidR="00560001" w:rsidRPr="00566891" w:rsidRDefault="00560001" w:rsidP="00D06363">
            <w:pPr>
              <w:rPr>
                <w:rFonts w:ascii="Arial" w:hAnsi="Arial" w:cs="Arial"/>
                <w:b/>
                <w:sz w:val="22"/>
                <w:szCs w:val="22"/>
              </w:rPr>
            </w:pPr>
            <w:r w:rsidRPr="00566891">
              <w:rPr>
                <w:rFonts w:ascii="Arial" w:hAnsi="Arial" w:cs="Arial"/>
                <w:b/>
                <w:sz w:val="22"/>
                <w:szCs w:val="22"/>
              </w:rPr>
              <w:t>CONTENTS</w:t>
            </w:r>
          </w:p>
        </w:tc>
        <w:tc>
          <w:tcPr>
            <w:tcW w:w="3465" w:type="dxa"/>
          </w:tcPr>
          <w:p w14:paraId="4C0AD5C1" w14:textId="77777777" w:rsidR="00560001" w:rsidRPr="00566891" w:rsidRDefault="00560001" w:rsidP="00566891">
            <w:pPr>
              <w:jc w:val="center"/>
              <w:rPr>
                <w:rFonts w:ascii="Arial" w:hAnsi="Arial" w:cs="Arial"/>
                <w:b/>
                <w:sz w:val="22"/>
                <w:szCs w:val="22"/>
              </w:rPr>
            </w:pPr>
            <w:r w:rsidRPr="00566891">
              <w:rPr>
                <w:rFonts w:ascii="Arial" w:hAnsi="Arial" w:cs="Arial"/>
                <w:b/>
                <w:sz w:val="22"/>
                <w:szCs w:val="22"/>
              </w:rPr>
              <w:t>PAGE</w:t>
            </w:r>
          </w:p>
          <w:p w14:paraId="56B7350A" w14:textId="77777777" w:rsidR="00560001" w:rsidRPr="00566891" w:rsidRDefault="00560001" w:rsidP="00566891">
            <w:pPr>
              <w:jc w:val="center"/>
              <w:rPr>
                <w:rFonts w:ascii="Arial" w:hAnsi="Arial" w:cs="Arial"/>
                <w:b/>
                <w:sz w:val="22"/>
                <w:szCs w:val="22"/>
              </w:rPr>
            </w:pPr>
          </w:p>
        </w:tc>
      </w:tr>
      <w:tr w:rsidR="00496F07" w:rsidRPr="00566891" w14:paraId="3E77574E" w14:textId="77777777" w:rsidTr="00566891">
        <w:tc>
          <w:tcPr>
            <w:tcW w:w="5778" w:type="dxa"/>
          </w:tcPr>
          <w:p w14:paraId="732609E5" w14:textId="77777777" w:rsidR="00496F07" w:rsidRPr="00566891" w:rsidRDefault="00496F07" w:rsidP="00D06363">
            <w:pPr>
              <w:rPr>
                <w:rFonts w:ascii="Arial" w:hAnsi="Arial" w:cs="Arial"/>
                <w:sz w:val="22"/>
                <w:szCs w:val="22"/>
              </w:rPr>
            </w:pPr>
            <w:r w:rsidRPr="00566891">
              <w:rPr>
                <w:rFonts w:ascii="Arial" w:hAnsi="Arial" w:cs="Arial"/>
                <w:sz w:val="22"/>
                <w:szCs w:val="22"/>
              </w:rPr>
              <w:t>Introduction</w:t>
            </w:r>
          </w:p>
          <w:p w14:paraId="1556847D" w14:textId="77777777" w:rsidR="00496F07" w:rsidRPr="00566891" w:rsidRDefault="00496F07" w:rsidP="00D06363">
            <w:pPr>
              <w:rPr>
                <w:rFonts w:ascii="Arial" w:hAnsi="Arial" w:cs="Arial"/>
                <w:sz w:val="22"/>
                <w:szCs w:val="22"/>
              </w:rPr>
            </w:pPr>
          </w:p>
        </w:tc>
        <w:tc>
          <w:tcPr>
            <w:tcW w:w="3465" w:type="dxa"/>
          </w:tcPr>
          <w:p w14:paraId="33257146"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3</w:t>
            </w:r>
          </w:p>
        </w:tc>
      </w:tr>
      <w:tr w:rsidR="00496F07" w:rsidRPr="00566891" w14:paraId="51936331" w14:textId="77777777" w:rsidTr="00566891">
        <w:tc>
          <w:tcPr>
            <w:tcW w:w="5778" w:type="dxa"/>
          </w:tcPr>
          <w:p w14:paraId="035D331E" w14:textId="77777777" w:rsidR="00496F07" w:rsidRPr="00566891" w:rsidRDefault="00496F07" w:rsidP="00496F07">
            <w:pPr>
              <w:rPr>
                <w:rFonts w:ascii="Arial" w:hAnsi="Arial" w:cs="Arial"/>
                <w:sz w:val="22"/>
                <w:szCs w:val="22"/>
              </w:rPr>
            </w:pPr>
            <w:r w:rsidRPr="00566891">
              <w:rPr>
                <w:rFonts w:ascii="Arial" w:hAnsi="Arial" w:cs="Arial"/>
                <w:sz w:val="22"/>
                <w:szCs w:val="22"/>
              </w:rPr>
              <w:t>Aims and Learning Outcomes</w:t>
            </w:r>
          </w:p>
          <w:p w14:paraId="297EA8F7" w14:textId="77777777" w:rsidR="00496F07" w:rsidRPr="00566891" w:rsidRDefault="00496F07" w:rsidP="00496F07">
            <w:pPr>
              <w:rPr>
                <w:rFonts w:ascii="Arial" w:hAnsi="Arial" w:cs="Arial"/>
                <w:sz w:val="22"/>
                <w:szCs w:val="22"/>
              </w:rPr>
            </w:pPr>
          </w:p>
        </w:tc>
        <w:tc>
          <w:tcPr>
            <w:tcW w:w="3465" w:type="dxa"/>
          </w:tcPr>
          <w:p w14:paraId="7B24E5DE"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3</w:t>
            </w:r>
          </w:p>
        </w:tc>
      </w:tr>
      <w:tr w:rsidR="00496F07" w:rsidRPr="00566891" w14:paraId="3A896133" w14:textId="77777777" w:rsidTr="00566891">
        <w:tc>
          <w:tcPr>
            <w:tcW w:w="5778" w:type="dxa"/>
          </w:tcPr>
          <w:p w14:paraId="1E513E39" w14:textId="77777777" w:rsidR="00496F07" w:rsidRPr="00566891" w:rsidRDefault="00496F07" w:rsidP="00D06363">
            <w:pPr>
              <w:rPr>
                <w:rFonts w:ascii="Arial" w:hAnsi="Arial" w:cs="Arial"/>
                <w:sz w:val="22"/>
                <w:szCs w:val="22"/>
              </w:rPr>
            </w:pPr>
            <w:r w:rsidRPr="00566891">
              <w:rPr>
                <w:rFonts w:ascii="Arial" w:hAnsi="Arial" w:cs="Arial"/>
                <w:sz w:val="22"/>
                <w:szCs w:val="22"/>
              </w:rPr>
              <w:t>Our Responsibility in Adult Protection</w:t>
            </w:r>
          </w:p>
          <w:p w14:paraId="2DCCC801" w14:textId="77777777" w:rsidR="00496F07" w:rsidRPr="00566891" w:rsidRDefault="00496F07" w:rsidP="00D06363">
            <w:pPr>
              <w:rPr>
                <w:rFonts w:ascii="Arial" w:hAnsi="Arial" w:cs="Arial"/>
                <w:sz w:val="22"/>
                <w:szCs w:val="22"/>
              </w:rPr>
            </w:pPr>
          </w:p>
        </w:tc>
        <w:tc>
          <w:tcPr>
            <w:tcW w:w="3465" w:type="dxa"/>
          </w:tcPr>
          <w:p w14:paraId="2421AA27"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4</w:t>
            </w:r>
          </w:p>
        </w:tc>
      </w:tr>
      <w:tr w:rsidR="00496F07" w:rsidRPr="00566891" w14:paraId="69C5A8B6" w14:textId="77777777" w:rsidTr="00566891">
        <w:tc>
          <w:tcPr>
            <w:tcW w:w="5778" w:type="dxa"/>
          </w:tcPr>
          <w:p w14:paraId="4362C2DC" w14:textId="77777777" w:rsidR="00496F07" w:rsidRPr="00566891" w:rsidRDefault="00496F07" w:rsidP="00D06363">
            <w:pPr>
              <w:rPr>
                <w:rFonts w:ascii="Arial" w:hAnsi="Arial" w:cs="Arial"/>
                <w:sz w:val="22"/>
                <w:szCs w:val="22"/>
              </w:rPr>
            </w:pPr>
            <w:r w:rsidRPr="00566891">
              <w:rPr>
                <w:rFonts w:ascii="Arial" w:hAnsi="Arial" w:cs="Arial"/>
                <w:sz w:val="22"/>
                <w:szCs w:val="22"/>
              </w:rPr>
              <w:t>Seen Something – Say Something</w:t>
            </w:r>
          </w:p>
          <w:p w14:paraId="3EDA49E3" w14:textId="77777777" w:rsidR="00496F07" w:rsidRPr="00566891" w:rsidRDefault="00496F07" w:rsidP="00D06363">
            <w:pPr>
              <w:rPr>
                <w:rFonts w:ascii="Arial" w:hAnsi="Arial" w:cs="Arial"/>
                <w:sz w:val="22"/>
                <w:szCs w:val="22"/>
              </w:rPr>
            </w:pPr>
          </w:p>
        </w:tc>
        <w:tc>
          <w:tcPr>
            <w:tcW w:w="3465" w:type="dxa"/>
          </w:tcPr>
          <w:p w14:paraId="57516CBE"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4</w:t>
            </w:r>
          </w:p>
        </w:tc>
      </w:tr>
      <w:tr w:rsidR="00496F07" w:rsidRPr="00566891" w14:paraId="67FB1A6D" w14:textId="77777777" w:rsidTr="00566891">
        <w:tc>
          <w:tcPr>
            <w:tcW w:w="5778" w:type="dxa"/>
          </w:tcPr>
          <w:p w14:paraId="5EE63957" w14:textId="77777777" w:rsidR="00496F07" w:rsidRPr="00566891" w:rsidRDefault="00496F07" w:rsidP="00D06363">
            <w:pPr>
              <w:rPr>
                <w:rFonts w:ascii="Arial" w:hAnsi="Arial" w:cs="Arial"/>
                <w:sz w:val="22"/>
                <w:szCs w:val="22"/>
              </w:rPr>
            </w:pPr>
            <w:r w:rsidRPr="00566891">
              <w:rPr>
                <w:rFonts w:ascii="Arial" w:hAnsi="Arial" w:cs="Arial"/>
                <w:sz w:val="22"/>
                <w:szCs w:val="22"/>
              </w:rPr>
              <w:t>SLAPC – Self Learning Task 1</w:t>
            </w:r>
          </w:p>
          <w:p w14:paraId="413295AC" w14:textId="77777777" w:rsidR="00496F07" w:rsidRPr="00566891" w:rsidRDefault="00496F07" w:rsidP="00D06363">
            <w:pPr>
              <w:rPr>
                <w:rFonts w:ascii="Arial" w:hAnsi="Arial" w:cs="Arial"/>
                <w:sz w:val="22"/>
                <w:szCs w:val="22"/>
              </w:rPr>
            </w:pPr>
          </w:p>
        </w:tc>
        <w:tc>
          <w:tcPr>
            <w:tcW w:w="3465" w:type="dxa"/>
          </w:tcPr>
          <w:p w14:paraId="4CA4C3DF"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5</w:t>
            </w:r>
          </w:p>
        </w:tc>
      </w:tr>
      <w:tr w:rsidR="00496F07" w:rsidRPr="00566891" w14:paraId="66DAC5A9" w14:textId="77777777" w:rsidTr="00566891">
        <w:tc>
          <w:tcPr>
            <w:tcW w:w="5778" w:type="dxa"/>
          </w:tcPr>
          <w:p w14:paraId="2731AE54" w14:textId="77777777" w:rsidR="00496F07" w:rsidRPr="00566891" w:rsidRDefault="00496F07" w:rsidP="00D06363">
            <w:pPr>
              <w:rPr>
                <w:rFonts w:ascii="Arial" w:hAnsi="Arial" w:cs="Arial"/>
                <w:sz w:val="22"/>
                <w:szCs w:val="22"/>
              </w:rPr>
            </w:pPr>
            <w:r w:rsidRPr="00566891">
              <w:rPr>
                <w:rFonts w:ascii="Arial" w:hAnsi="Arial" w:cs="Arial"/>
                <w:sz w:val="22"/>
                <w:szCs w:val="22"/>
              </w:rPr>
              <w:t>What does Adult Support &amp; Protection Mean?</w:t>
            </w:r>
          </w:p>
          <w:p w14:paraId="37F9811E" w14:textId="77777777" w:rsidR="00496F07" w:rsidRPr="00566891" w:rsidRDefault="00496F07" w:rsidP="00D06363">
            <w:pPr>
              <w:rPr>
                <w:rFonts w:ascii="Arial" w:hAnsi="Arial" w:cs="Arial"/>
                <w:sz w:val="22"/>
                <w:szCs w:val="22"/>
              </w:rPr>
            </w:pPr>
          </w:p>
        </w:tc>
        <w:tc>
          <w:tcPr>
            <w:tcW w:w="3465" w:type="dxa"/>
          </w:tcPr>
          <w:p w14:paraId="79DB2301"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5</w:t>
            </w:r>
            <w:r w:rsidR="0027116E">
              <w:rPr>
                <w:rFonts w:ascii="Arial" w:hAnsi="Arial" w:cs="Arial"/>
                <w:sz w:val="22"/>
                <w:szCs w:val="22"/>
              </w:rPr>
              <w:t>-6</w:t>
            </w:r>
          </w:p>
        </w:tc>
      </w:tr>
      <w:tr w:rsidR="00496F07" w:rsidRPr="00566891" w14:paraId="7861EA1B" w14:textId="77777777" w:rsidTr="00566891">
        <w:tc>
          <w:tcPr>
            <w:tcW w:w="5778" w:type="dxa"/>
          </w:tcPr>
          <w:p w14:paraId="71DDDE9A" w14:textId="77777777" w:rsidR="00496F07" w:rsidRPr="00566891" w:rsidRDefault="00496F07" w:rsidP="00D06363">
            <w:pPr>
              <w:rPr>
                <w:rFonts w:ascii="Arial" w:hAnsi="Arial" w:cs="Arial"/>
                <w:sz w:val="22"/>
                <w:szCs w:val="22"/>
              </w:rPr>
            </w:pPr>
            <w:r w:rsidRPr="00566891">
              <w:rPr>
                <w:rFonts w:ascii="Arial" w:hAnsi="Arial" w:cs="Arial"/>
                <w:sz w:val="22"/>
                <w:szCs w:val="22"/>
              </w:rPr>
              <w:t>Definitions of Harm</w:t>
            </w:r>
          </w:p>
          <w:p w14:paraId="67B19D99" w14:textId="77777777" w:rsidR="00496F07" w:rsidRPr="00566891" w:rsidRDefault="00496F07" w:rsidP="00D06363">
            <w:pPr>
              <w:rPr>
                <w:rFonts w:ascii="Arial" w:hAnsi="Arial" w:cs="Arial"/>
                <w:sz w:val="22"/>
                <w:szCs w:val="22"/>
              </w:rPr>
            </w:pPr>
          </w:p>
        </w:tc>
        <w:tc>
          <w:tcPr>
            <w:tcW w:w="3465" w:type="dxa"/>
          </w:tcPr>
          <w:p w14:paraId="23F7E6E7"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6-8</w:t>
            </w:r>
          </w:p>
        </w:tc>
      </w:tr>
      <w:tr w:rsidR="00496F07" w:rsidRPr="00566891" w14:paraId="025C0AD1" w14:textId="77777777" w:rsidTr="00566891">
        <w:tc>
          <w:tcPr>
            <w:tcW w:w="5778" w:type="dxa"/>
          </w:tcPr>
          <w:p w14:paraId="5F5F04DE" w14:textId="77777777" w:rsidR="00496F07" w:rsidRPr="00566891" w:rsidRDefault="00496F07" w:rsidP="00D06363">
            <w:pPr>
              <w:rPr>
                <w:rFonts w:ascii="Arial" w:hAnsi="Arial" w:cs="Arial"/>
                <w:sz w:val="22"/>
                <w:szCs w:val="22"/>
              </w:rPr>
            </w:pPr>
            <w:r w:rsidRPr="00566891">
              <w:rPr>
                <w:rFonts w:ascii="Arial" w:hAnsi="Arial" w:cs="Arial"/>
                <w:sz w:val="22"/>
                <w:szCs w:val="22"/>
              </w:rPr>
              <w:t>Possible Signs of Harm or Abuse</w:t>
            </w:r>
          </w:p>
          <w:p w14:paraId="5B4AAA9D" w14:textId="77777777" w:rsidR="00496F07" w:rsidRPr="00566891" w:rsidRDefault="00496F07" w:rsidP="00D06363">
            <w:pPr>
              <w:rPr>
                <w:rFonts w:ascii="Arial" w:hAnsi="Arial" w:cs="Arial"/>
                <w:sz w:val="22"/>
                <w:szCs w:val="22"/>
              </w:rPr>
            </w:pPr>
          </w:p>
        </w:tc>
        <w:tc>
          <w:tcPr>
            <w:tcW w:w="3465" w:type="dxa"/>
          </w:tcPr>
          <w:p w14:paraId="5A802D70"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8</w:t>
            </w:r>
          </w:p>
        </w:tc>
      </w:tr>
      <w:tr w:rsidR="00496F07" w:rsidRPr="00566891" w14:paraId="379E107C" w14:textId="77777777" w:rsidTr="00566891">
        <w:tc>
          <w:tcPr>
            <w:tcW w:w="5778" w:type="dxa"/>
          </w:tcPr>
          <w:p w14:paraId="2017A156" w14:textId="77777777" w:rsidR="00496F07" w:rsidRPr="00566891" w:rsidRDefault="00496F07" w:rsidP="00D06363">
            <w:pPr>
              <w:rPr>
                <w:rFonts w:ascii="Arial" w:hAnsi="Arial" w:cs="Arial"/>
                <w:sz w:val="22"/>
                <w:szCs w:val="22"/>
              </w:rPr>
            </w:pPr>
            <w:r w:rsidRPr="00566891">
              <w:rPr>
                <w:rFonts w:ascii="Arial" w:hAnsi="Arial" w:cs="Arial"/>
                <w:sz w:val="22"/>
                <w:szCs w:val="22"/>
              </w:rPr>
              <w:t>Adults with Incapacity</w:t>
            </w:r>
          </w:p>
          <w:p w14:paraId="45951691" w14:textId="77777777" w:rsidR="00496F07" w:rsidRPr="00566891" w:rsidRDefault="00496F07" w:rsidP="00D06363">
            <w:pPr>
              <w:rPr>
                <w:rFonts w:ascii="Arial" w:hAnsi="Arial" w:cs="Arial"/>
                <w:sz w:val="22"/>
                <w:szCs w:val="22"/>
              </w:rPr>
            </w:pPr>
          </w:p>
        </w:tc>
        <w:tc>
          <w:tcPr>
            <w:tcW w:w="3465" w:type="dxa"/>
          </w:tcPr>
          <w:p w14:paraId="038F9D9C"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9</w:t>
            </w:r>
          </w:p>
        </w:tc>
      </w:tr>
      <w:tr w:rsidR="00496F07" w:rsidRPr="00566891" w14:paraId="0DB63770" w14:textId="77777777" w:rsidTr="00566891">
        <w:tc>
          <w:tcPr>
            <w:tcW w:w="5778" w:type="dxa"/>
          </w:tcPr>
          <w:p w14:paraId="45EB4255" w14:textId="77777777" w:rsidR="00496F07" w:rsidRPr="00566891" w:rsidRDefault="00496F07" w:rsidP="00496F07">
            <w:pPr>
              <w:rPr>
                <w:rFonts w:ascii="Arial" w:hAnsi="Arial" w:cs="Arial"/>
                <w:sz w:val="22"/>
                <w:szCs w:val="22"/>
              </w:rPr>
            </w:pPr>
            <w:r w:rsidRPr="00566891">
              <w:rPr>
                <w:rFonts w:ascii="Arial" w:hAnsi="Arial" w:cs="Arial"/>
                <w:sz w:val="22"/>
                <w:szCs w:val="22"/>
              </w:rPr>
              <w:t>The Law – Legislative Responsibilities</w:t>
            </w:r>
          </w:p>
          <w:p w14:paraId="6D5C962F" w14:textId="77777777" w:rsidR="00496F07" w:rsidRPr="00566891" w:rsidRDefault="00496F07" w:rsidP="00496F07">
            <w:pPr>
              <w:rPr>
                <w:rFonts w:ascii="Arial" w:hAnsi="Arial" w:cs="Arial"/>
                <w:sz w:val="22"/>
                <w:szCs w:val="22"/>
              </w:rPr>
            </w:pPr>
          </w:p>
        </w:tc>
        <w:tc>
          <w:tcPr>
            <w:tcW w:w="3465" w:type="dxa"/>
          </w:tcPr>
          <w:p w14:paraId="13FA8B14"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10</w:t>
            </w:r>
          </w:p>
        </w:tc>
      </w:tr>
      <w:tr w:rsidR="00496F07" w:rsidRPr="00566891" w14:paraId="7E964CDB" w14:textId="77777777" w:rsidTr="00566891">
        <w:tc>
          <w:tcPr>
            <w:tcW w:w="5778" w:type="dxa"/>
          </w:tcPr>
          <w:p w14:paraId="22798DDE" w14:textId="77777777" w:rsidR="00496F07" w:rsidRPr="00566891" w:rsidRDefault="00496F07" w:rsidP="00D06363">
            <w:pPr>
              <w:rPr>
                <w:rFonts w:ascii="Arial" w:hAnsi="Arial" w:cs="Arial"/>
                <w:sz w:val="22"/>
                <w:szCs w:val="22"/>
              </w:rPr>
            </w:pPr>
            <w:r w:rsidRPr="00566891">
              <w:rPr>
                <w:rFonts w:ascii="Arial" w:hAnsi="Arial" w:cs="Arial"/>
                <w:sz w:val="22"/>
                <w:szCs w:val="22"/>
              </w:rPr>
              <w:t>Making an ASP Referral</w:t>
            </w:r>
          </w:p>
          <w:p w14:paraId="2C4450BF" w14:textId="77777777" w:rsidR="00496F07" w:rsidRPr="00566891" w:rsidRDefault="00496F07" w:rsidP="00D06363">
            <w:pPr>
              <w:rPr>
                <w:rFonts w:ascii="Arial" w:hAnsi="Arial" w:cs="Arial"/>
                <w:sz w:val="22"/>
                <w:szCs w:val="22"/>
              </w:rPr>
            </w:pPr>
          </w:p>
        </w:tc>
        <w:tc>
          <w:tcPr>
            <w:tcW w:w="3465" w:type="dxa"/>
          </w:tcPr>
          <w:p w14:paraId="53DA73B8"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10</w:t>
            </w:r>
          </w:p>
        </w:tc>
      </w:tr>
      <w:tr w:rsidR="00496F07" w:rsidRPr="00566891" w14:paraId="2CC76956" w14:textId="77777777" w:rsidTr="00566891">
        <w:tc>
          <w:tcPr>
            <w:tcW w:w="5778" w:type="dxa"/>
          </w:tcPr>
          <w:p w14:paraId="670F66CA" w14:textId="77777777" w:rsidR="00496F07" w:rsidRPr="00566891" w:rsidRDefault="00496F07" w:rsidP="00D06363">
            <w:pPr>
              <w:rPr>
                <w:rFonts w:ascii="Arial" w:hAnsi="Arial" w:cs="Arial"/>
                <w:sz w:val="22"/>
                <w:szCs w:val="22"/>
              </w:rPr>
            </w:pPr>
            <w:r w:rsidRPr="00566891">
              <w:rPr>
                <w:rFonts w:ascii="Arial" w:hAnsi="Arial" w:cs="Arial"/>
                <w:sz w:val="22"/>
                <w:szCs w:val="22"/>
              </w:rPr>
              <w:t>Protection Orders</w:t>
            </w:r>
          </w:p>
          <w:p w14:paraId="54E74FB0" w14:textId="77777777" w:rsidR="00496F07" w:rsidRPr="00566891" w:rsidRDefault="00496F07" w:rsidP="00D06363">
            <w:pPr>
              <w:rPr>
                <w:rFonts w:ascii="Arial" w:hAnsi="Arial" w:cs="Arial"/>
                <w:sz w:val="22"/>
                <w:szCs w:val="22"/>
              </w:rPr>
            </w:pPr>
          </w:p>
        </w:tc>
        <w:tc>
          <w:tcPr>
            <w:tcW w:w="3465" w:type="dxa"/>
          </w:tcPr>
          <w:p w14:paraId="48E8F9E4"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27116E">
              <w:rPr>
                <w:rFonts w:ascii="Arial" w:hAnsi="Arial" w:cs="Arial"/>
                <w:sz w:val="22"/>
                <w:szCs w:val="22"/>
              </w:rPr>
              <w:t>1-13</w:t>
            </w:r>
          </w:p>
        </w:tc>
      </w:tr>
      <w:tr w:rsidR="00496F07" w:rsidRPr="00566891" w14:paraId="5F0DE9CE" w14:textId="77777777" w:rsidTr="00566891">
        <w:tc>
          <w:tcPr>
            <w:tcW w:w="5778" w:type="dxa"/>
          </w:tcPr>
          <w:p w14:paraId="7920C2FC" w14:textId="77777777" w:rsidR="00496F07" w:rsidRPr="00566891" w:rsidRDefault="00496F07" w:rsidP="00D06363">
            <w:pPr>
              <w:rPr>
                <w:rFonts w:ascii="Arial" w:hAnsi="Arial" w:cs="Arial"/>
                <w:sz w:val="22"/>
                <w:szCs w:val="22"/>
              </w:rPr>
            </w:pPr>
            <w:r w:rsidRPr="00566891">
              <w:rPr>
                <w:rFonts w:ascii="Arial" w:hAnsi="Arial" w:cs="Arial"/>
                <w:sz w:val="22"/>
                <w:szCs w:val="22"/>
              </w:rPr>
              <w:t>The Right to Anonymity</w:t>
            </w:r>
          </w:p>
          <w:p w14:paraId="78E526F8" w14:textId="77777777" w:rsidR="00496F07" w:rsidRPr="00566891" w:rsidRDefault="00496F07" w:rsidP="00D06363">
            <w:pPr>
              <w:rPr>
                <w:rFonts w:ascii="Arial" w:hAnsi="Arial" w:cs="Arial"/>
                <w:sz w:val="22"/>
                <w:szCs w:val="22"/>
              </w:rPr>
            </w:pPr>
          </w:p>
        </w:tc>
        <w:tc>
          <w:tcPr>
            <w:tcW w:w="3465" w:type="dxa"/>
          </w:tcPr>
          <w:p w14:paraId="0A14E7D1"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13</w:t>
            </w:r>
          </w:p>
        </w:tc>
      </w:tr>
      <w:tr w:rsidR="00496F07" w:rsidRPr="00566891" w14:paraId="7784FB50" w14:textId="77777777" w:rsidTr="00566891">
        <w:tc>
          <w:tcPr>
            <w:tcW w:w="5778" w:type="dxa"/>
          </w:tcPr>
          <w:p w14:paraId="33CF7C79" w14:textId="77777777" w:rsidR="00496F07" w:rsidRPr="00566891" w:rsidRDefault="00496F07" w:rsidP="00D06363">
            <w:pPr>
              <w:rPr>
                <w:rFonts w:ascii="Arial" w:hAnsi="Arial" w:cs="Arial"/>
                <w:sz w:val="22"/>
                <w:szCs w:val="22"/>
              </w:rPr>
            </w:pPr>
            <w:r w:rsidRPr="00566891">
              <w:rPr>
                <w:rFonts w:ascii="Arial" w:hAnsi="Arial" w:cs="Arial"/>
                <w:sz w:val="22"/>
                <w:szCs w:val="22"/>
              </w:rPr>
              <w:t>SLAPC – Self Learning Task 2</w:t>
            </w:r>
          </w:p>
          <w:p w14:paraId="39E6F25E" w14:textId="77777777" w:rsidR="00496F07" w:rsidRPr="00566891" w:rsidRDefault="00496F07" w:rsidP="00D06363">
            <w:pPr>
              <w:rPr>
                <w:rFonts w:ascii="Arial" w:hAnsi="Arial" w:cs="Arial"/>
                <w:sz w:val="22"/>
                <w:szCs w:val="22"/>
              </w:rPr>
            </w:pPr>
          </w:p>
        </w:tc>
        <w:tc>
          <w:tcPr>
            <w:tcW w:w="3465" w:type="dxa"/>
          </w:tcPr>
          <w:p w14:paraId="6BECD3C4"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13</w:t>
            </w:r>
          </w:p>
        </w:tc>
      </w:tr>
      <w:tr w:rsidR="00496F07" w:rsidRPr="00566891" w14:paraId="1718993D" w14:textId="77777777" w:rsidTr="00566891">
        <w:tc>
          <w:tcPr>
            <w:tcW w:w="5778" w:type="dxa"/>
          </w:tcPr>
          <w:p w14:paraId="43AA28AB" w14:textId="77777777" w:rsidR="00496F07" w:rsidRPr="00566891" w:rsidRDefault="00496F07" w:rsidP="00D06363">
            <w:pPr>
              <w:rPr>
                <w:rFonts w:ascii="Arial" w:hAnsi="Arial" w:cs="Arial"/>
                <w:sz w:val="22"/>
                <w:szCs w:val="22"/>
              </w:rPr>
            </w:pPr>
            <w:r w:rsidRPr="00566891">
              <w:rPr>
                <w:rFonts w:ascii="Arial" w:hAnsi="Arial" w:cs="Arial"/>
                <w:sz w:val="22"/>
                <w:szCs w:val="22"/>
              </w:rPr>
              <w:t>Reporting Emergencies</w:t>
            </w:r>
          </w:p>
          <w:p w14:paraId="71E704A8" w14:textId="77777777" w:rsidR="00496F07" w:rsidRPr="00566891" w:rsidRDefault="00496F07" w:rsidP="00D06363">
            <w:pPr>
              <w:rPr>
                <w:rFonts w:ascii="Arial" w:hAnsi="Arial" w:cs="Arial"/>
                <w:sz w:val="22"/>
                <w:szCs w:val="22"/>
              </w:rPr>
            </w:pPr>
          </w:p>
        </w:tc>
        <w:tc>
          <w:tcPr>
            <w:tcW w:w="3465" w:type="dxa"/>
          </w:tcPr>
          <w:p w14:paraId="46AA8762"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14</w:t>
            </w:r>
          </w:p>
        </w:tc>
      </w:tr>
      <w:tr w:rsidR="00496F07" w:rsidRPr="00566891" w14:paraId="65F4CD91" w14:textId="77777777" w:rsidTr="00566891">
        <w:tc>
          <w:tcPr>
            <w:tcW w:w="5778" w:type="dxa"/>
          </w:tcPr>
          <w:p w14:paraId="25BB7C73" w14:textId="77777777" w:rsidR="00496F07" w:rsidRPr="00566891" w:rsidRDefault="00496F07" w:rsidP="00D06363">
            <w:pPr>
              <w:rPr>
                <w:rFonts w:ascii="Arial" w:hAnsi="Arial" w:cs="Arial"/>
                <w:sz w:val="22"/>
                <w:szCs w:val="22"/>
              </w:rPr>
            </w:pPr>
            <w:r w:rsidRPr="00566891">
              <w:rPr>
                <w:rFonts w:ascii="Arial" w:hAnsi="Arial" w:cs="Arial"/>
                <w:sz w:val="22"/>
                <w:szCs w:val="22"/>
              </w:rPr>
              <w:t>Consent and Confidentiality</w:t>
            </w:r>
          </w:p>
          <w:p w14:paraId="24A1FF9A" w14:textId="77777777" w:rsidR="00496F07" w:rsidRPr="00566891" w:rsidRDefault="00496F07" w:rsidP="00D06363">
            <w:pPr>
              <w:rPr>
                <w:rFonts w:ascii="Arial" w:hAnsi="Arial" w:cs="Arial"/>
                <w:sz w:val="22"/>
                <w:szCs w:val="22"/>
              </w:rPr>
            </w:pPr>
          </w:p>
        </w:tc>
        <w:tc>
          <w:tcPr>
            <w:tcW w:w="3465" w:type="dxa"/>
          </w:tcPr>
          <w:p w14:paraId="75D776C8"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14-15</w:t>
            </w:r>
          </w:p>
        </w:tc>
      </w:tr>
      <w:tr w:rsidR="00496F07" w:rsidRPr="00566891" w14:paraId="1693FA80" w14:textId="77777777" w:rsidTr="00566891">
        <w:tc>
          <w:tcPr>
            <w:tcW w:w="5778" w:type="dxa"/>
          </w:tcPr>
          <w:p w14:paraId="7B7F17B4" w14:textId="77777777" w:rsidR="00496F07" w:rsidRPr="00566891" w:rsidRDefault="00496F07" w:rsidP="00D06363">
            <w:pPr>
              <w:rPr>
                <w:rFonts w:ascii="Arial" w:hAnsi="Arial" w:cs="Arial"/>
                <w:sz w:val="22"/>
                <w:szCs w:val="22"/>
              </w:rPr>
            </w:pPr>
            <w:r w:rsidRPr="00566891">
              <w:rPr>
                <w:rFonts w:ascii="Arial" w:hAnsi="Arial" w:cs="Arial"/>
                <w:sz w:val="22"/>
                <w:szCs w:val="22"/>
              </w:rPr>
              <w:t>Information sharing</w:t>
            </w:r>
          </w:p>
          <w:p w14:paraId="55BD4109" w14:textId="77777777" w:rsidR="00496F07" w:rsidRPr="00566891" w:rsidRDefault="00496F07" w:rsidP="00D06363">
            <w:pPr>
              <w:rPr>
                <w:rFonts w:ascii="Arial" w:hAnsi="Arial" w:cs="Arial"/>
                <w:sz w:val="22"/>
                <w:szCs w:val="22"/>
              </w:rPr>
            </w:pPr>
          </w:p>
        </w:tc>
        <w:tc>
          <w:tcPr>
            <w:tcW w:w="3465" w:type="dxa"/>
          </w:tcPr>
          <w:p w14:paraId="5874DECB"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15</w:t>
            </w:r>
          </w:p>
        </w:tc>
      </w:tr>
      <w:tr w:rsidR="00496F07" w:rsidRPr="00566891" w14:paraId="07A86898" w14:textId="77777777" w:rsidTr="00566891">
        <w:tc>
          <w:tcPr>
            <w:tcW w:w="5778" w:type="dxa"/>
          </w:tcPr>
          <w:p w14:paraId="45FDB16E" w14:textId="77777777" w:rsidR="00496F07" w:rsidRPr="00566891" w:rsidRDefault="00496F07" w:rsidP="00D06363">
            <w:pPr>
              <w:rPr>
                <w:rFonts w:ascii="Arial" w:hAnsi="Arial" w:cs="Arial"/>
                <w:sz w:val="22"/>
                <w:szCs w:val="22"/>
              </w:rPr>
            </w:pPr>
            <w:r w:rsidRPr="00566891">
              <w:rPr>
                <w:rFonts w:ascii="Arial" w:hAnsi="Arial" w:cs="Arial"/>
                <w:sz w:val="22"/>
                <w:szCs w:val="22"/>
              </w:rPr>
              <w:t>SLAPC – Self Learning Task 3</w:t>
            </w:r>
          </w:p>
          <w:p w14:paraId="308C93E4" w14:textId="77777777" w:rsidR="00496F07" w:rsidRPr="00566891" w:rsidRDefault="00496F07" w:rsidP="00D06363">
            <w:pPr>
              <w:rPr>
                <w:rFonts w:ascii="Arial" w:hAnsi="Arial" w:cs="Arial"/>
                <w:sz w:val="22"/>
                <w:szCs w:val="22"/>
              </w:rPr>
            </w:pPr>
          </w:p>
        </w:tc>
        <w:tc>
          <w:tcPr>
            <w:tcW w:w="3465" w:type="dxa"/>
          </w:tcPr>
          <w:p w14:paraId="1C125DE2"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16</w:t>
            </w:r>
          </w:p>
        </w:tc>
      </w:tr>
      <w:tr w:rsidR="00496F07" w:rsidRPr="00566891" w14:paraId="71351F87" w14:textId="77777777" w:rsidTr="00566891">
        <w:tc>
          <w:tcPr>
            <w:tcW w:w="5778" w:type="dxa"/>
          </w:tcPr>
          <w:p w14:paraId="62C13940" w14:textId="77777777" w:rsidR="00496F07" w:rsidRPr="00566891" w:rsidRDefault="00496F07" w:rsidP="00D06363">
            <w:pPr>
              <w:rPr>
                <w:rFonts w:ascii="Arial" w:hAnsi="Arial" w:cs="Arial"/>
                <w:sz w:val="22"/>
                <w:szCs w:val="22"/>
              </w:rPr>
            </w:pPr>
            <w:r w:rsidRPr="00566891">
              <w:rPr>
                <w:rFonts w:ascii="Arial" w:hAnsi="Arial" w:cs="Arial"/>
                <w:sz w:val="22"/>
                <w:szCs w:val="22"/>
              </w:rPr>
              <w:t>SLAPC – Self Learning Task 4</w:t>
            </w:r>
          </w:p>
          <w:p w14:paraId="29BE48A2" w14:textId="77777777" w:rsidR="00496F07" w:rsidRPr="00566891" w:rsidRDefault="00496F07" w:rsidP="00D06363">
            <w:pPr>
              <w:rPr>
                <w:rFonts w:ascii="Arial" w:hAnsi="Arial" w:cs="Arial"/>
                <w:sz w:val="22"/>
                <w:szCs w:val="22"/>
              </w:rPr>
            </w:pPr>
          </w:p>
        </w:tc>
        <w:tc>
          <w:tcPr>
            <w:tcW w:w="3465" w:type="dxa"/>
          </w:tcPr>
          <w:p w14:paraId="03F53669"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17</w:t>
            </w:r>
          </w:p>
        </w:tc>
      </w:tr>
      <w:tr w:rsidR="00496F07" w:rsidRPr="00566891" w14:paraId="6EEEE196" w14:textId="77777777" w:rsidTr="00566891">
        <w:tc>
          <w:tcPr>
            <w:tcW w:w="5778" w:type="dxa"/>
          </w:tcPr>
          <w:p w14:paraId="1E075F87" w14:textId="77777777" w:rsidR="00496F07" w:rsidRPr="00566891" w:rsidRDefault="00496F07" w:rsidP="00D06363">
            <w:pPr>
              <w:rPr>
                <w:rFonts w:ascii="Arial" w:hAnsi="Arial" w:cs="Arial"/>
                <w:sz w:val="22"/>
                <w:szCs w:val="22"/>
              </w:rPr>
            </w:pPr>
            <w:r w:rsidRPr="00566891">
              <w:rPr>
                <w:rFonts w:ascii="Arial" w:hAnsi="Arial" w:cs="Arial"/>
                <w:sz w:val="22"/>
                <w:szCs w:val="22"/>
              </w:rPr>
              <w:t>SLAPC Self Learning Certificate</w:t>
            </w:r>
          </w:p>
          <w:p w14:paraId="1BE87DA9" w14:textId="77777777" w:rsidR="00496F07" w:rsidRPr="00566891" w:rsidRDefault="00496F07" w:rsidP="00D06363">
            <w:pPr>
              <w:rPr>
                <w:rFonts w:ascii="Arial" w:hAnsi="Arial" w:cs="Arial"/>
                <w:sz w:val="22"/>
                <w:szCs w:val="22"/>
              </w:rPr>
            </w:pPr>
          </w:p>
        </w:tc>
        <w:tc>
          <w:tcPr>
            <w:tcW w:w="3465" w:type="dxa"/>
          </w:tcPr>
          <w:p w14:paraId="4129780A"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18</w:t>
            </w:r>
          </w:p>
        </w:tc>
      </w:tr>
      <w:tr w:rsidR="00496F07" w:rsidRPr="00566891" w14:paraId="77899B09" w14:textId="77777777" w:rsidTr="00566891">
        <w:tc>
          <w:tcPr>
            <w:tcW w:w="5778" w:type="dxa"/>
          </w:tcPr>
          <w:p w14:paraId="5D511C0B" w14:textId="77777777" w:rsidR="00496F07" w:rsidRPr="00566891" w:rsidRDefault="00496F07" w:rsidP="00D06363">
            <w:pPr>
              <w:rPr>
                <w:rFonts w:ascii="Arial" w:hAnsi="Arial" w:cs="Arial"/>
                <w:sz w:val="22"/>
                <w:szCs w:val="22"/>
              </w:rPr>
            </w:pPr>
            <w:r w:rsidRPr="00566891">
              <w:rPr>
                <w:rFonts w:ascii="Arial" w:hAnsi="Arial" w:cs="Arial"/>
                <w:sz w:val="22"/>
                <w:szCs w:val="22"/>
              </w:rPr>
              <w:t>APPENDIX 1 – Transitions 16 – 18 years</w:t>
            </w:r>
          </w:p>
          <w:p w14:paraId="0BADC936" w14:textId="77777777" w:rsidR="00496F07" w:rsidRPr="00566891" w:rsidRDefault="00496F07" w:rsidP="00D06363">
            <w:pPr>
              <w:rPr>
                <w:rFonts w:ascii="Arial" w:hAnsi="Arial" w:cs="Arial"/>
                <w:sz w:val="22"/>
                <w:szCs w:val="22"/>
              </w:rPr>
            </w:pPr>
          </w:p>
        </w:tc>
        <w:tc>
          <w:tcPr>
            <w:tcW w:w="3465" w:type="dxa"/>
          </w:tcPr>
          <w:p w14:paraId="250CCFB8"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19</w:t>
            </w:r>
            <w:r w:rsidR="0027116E">
              <w:rPr>
                <w:rFonts w:ascii="Arial" w:hAnsi="Arial" w:cs="Arial"/>
                <w:sz w:val="22"/>
                <w:szCs w:val="22"/>
              </w:rPr>
              <w:t>-20</w:t>
            </w:r>
          </w:p>
        </w:tc>
      </w:tr>
      <w:tr w:rsidR="00496F07" w:rsidRPr="00566891" w14:paraId="315DCC90" w14:textId="77777777" w:rsidTr="00566891">
        <w:tc>
          <w:tcPr>
            <w:tcW w:w="5778" w:type="dxa"/>
          </w:tcPr>
          <w:p w14:paraId="750D9643" w14:textId="77777777" w:rsidR="00496F07" w:rsidRPr="00566891" w:rsidRDefault="00496F07" w:rsidP="00D06363">
            <w:pPr>
              <w:rPr>
                <w:rFonts w:ascii="Arial" w:hAnsi="Arial" w:cs="Arial"/>
                <w:sz w:val="22"/>
                <w:szCs w:val="22"/>
              </w:rPr>
            </w:pPr>
            <w:r w:rsidRPr="00566891">
              <w:rPr>
                <w:rFonts w:ascii="Arial" w:hAnsi="Arial" w:cs="Arial"/>
                <w:sz w:val="22"/>
                <w:szCs w:val="22"/>
              </w:rPr>
              <w:t>APPENDIX 2 – Import</w:t>
            </w:r>
            <w:r w:rsidR="00254D12" w:rsidRPr="00566891">
              <w:rPr>
                <w:rFonts w:ascii="Arial" w:hAnsi="Arial" w:cs="Arial"/>
                <w:sz w:val="22"/>
                <w:szCs w:val="22"/>
              </w:rPr>
              <w:t xml:space="preserve"> Information</w:t>
            </w:r>
          </w:p>
          <w:p w14:paraId="254A7B0F" w14:textId="77777777" w:rsidR="00496F07" w:rsidRPr="00566891" w:rsidRDefault="00496F07" w:rsidP="00D06363">
            <w:pPr>
              <w:rPr>
                <w:rFonts w:ascii="Arial" w:hAnsi="Arial" w:cs="Arial"/>
                <w:sz w:val="22"/>
                <w:szCs w:val="22"/>
              </w:rPr>
            </w:pPr>
          </w:p>
        </w:tc>
        <w:tc>
          <w:tcPr>
            <w:tcW w:w="3465" w:type="dxa"/>
          </w:tcPr>
          <w:p w14:paraId="355FA586"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21</w:t>
            </w:r>
          </w:p>
        </w:tc>
      </w:tr>
      <w:tr w:rsidR="0027116E" w:rsidRPr="00566891" w14:paraId="511174EC" w14:textId="77777777" w:rsidTr="00566891">
        <w:tc>
          <w:tcPr>
            <w:tcW w:w="5778" w:type="dxa"/>
          </w:tcPr>
          <w:p w14:paraId="767D83B4" w14:textId="77777777" w:rsidR="0027116E" w:rsidRDefault="0027116E" w:rsidP="00D06363">
            <w:pPr>
              <w:rPr>
                <w:rFonts w:ascii="Arial" w:hAnsi="Arial" w:cs="Arial"/>
                <w:sz w:val="22"/>
                <w:szCs w:val="22"/>
              </w:rPr>
            </w:pPr>
            <w:r>
              <w:rPr>
                <w:rFonts w:ascii="Arial" w:hAnsi="Arial" w:cs="Arial"/>
                <w:sz w:val="22"/>
                <w:szCs w:val="22"/>
              </w:rPr>
              <w:t xml:space="preserve">APPENDIX 3- Staff Evaluation </w:t>
            </w:r>
          </w:p>
          <w:p w14:paraId="483296F6" w14:textId="77777777" w:rsidR="0027116E" w:rsidRPr="00566891" w:rsidRDefault="0027116E" w:rsidP="00D06363">
            <w:pPr>
              <w:rPr>
                <w:rFonts w:ascii="Arial" w:hAnsi="Arial" w:cs="Arial"/>
                <w:sz w:val="22"/>
                <w:szCs w:val="22"/>
              </w:rPr>
            </w:pPr>
          </w:p>
        </w:tc>
        <w:tc>
          <w:tcPr>
            <w:tcW w:w="3465" w:type="dxa"/>
          </w:tcPr>
          <w:p w14:paraId="57D63DE6" w14:textId="77777777" w:rsidR="0027116E" w:rsidRPr="00566891" w:rsidRDefault="0027116E" w:rsidP="00566891">
            <w:pPr>
              <w:jc w:val="center"/>
              <w:rPr>
                <w:rFonts w:ascii="Arial" w:hAnsi="Arial" w:cs="Arial"/>
                <w:sz w:val="22"/>
                <w:szCs w:val="22"/>
              </w:rPr>
            </w:pPr>
            <w:r>
              <w:rPr>
                <w:rFonts w:ascii="Arial" w:hAnsi="Arial" w:cs="Arial"/>
                <w:sz w:val="22"/>
                <w:szCs w:val="22"/>
              </w:rPr>
              <w:t>22</w:t>
            </w:r>
          </w:p>
        </w:tc>
      </w:tr>
      <w:tr w:rsidR="0027116E" w:rsidRPr="00566891" w14:paraId="6B1A7437" w14:textId="77777777" w:rsidTr="0027116E">
        <w:trPr>
          <w:trHeight w:val="484"/>
        </w:trPr>
        <w:tc>
          <w:tcPr>
            <w:tcW w:w="5778" w:type="dxa"/>
          </w:tcPr>
          <w:p w14:paraId="25BF6FCE" w14:textId="77777777" w:rsidR="0027116E" w:rsidRDefault="0027116E" w:rsidP="00D06363">
            <w:pPr>
              <w:rPr>
                <w:rFonts w:ascii="Arial" w:hAnsi="Arial" w:cs="Arial"/>
                <w:sz w:val="22"/>
                <w:szCs w:val="22"/>
              </w:rPr>
            </w:pPr>
            <w:r>
              <w:rPr>
                <w:rFonts w:ascii="Arial" w:hAnsi="Arial" w:cs="Arial"/>
                <w:sz w:val="22"/>
                <w:szCs w:val="22"/>
              </w:rPr>
              <w:t xml:space="preserve">APPENDIX4- Manager Evaluation </w:t>
            </w:r>
          </w:p>
          <w:p w14:paraId="3C310528" w14:textId="77777777" w:rsidR="0027116E" w:rsidRDefault="0027116E" w:rsidP="00D06363">
            <w:pPr>
              <w:rPr>
                <w:rFonts w:ascii="Arial" w:hAnsi="Arial" w:cs="Arial"/>
                <w:sz w:val="22"/>
                <w:szCs w:val="22"/>
              </w:rPr>
            </w:pPr>
          </w:p>
        </w:tc>
        <w:tc>
          <w:tcPr>
            <w:tcW w:w="3465" w:type="dxa"/>
          </w:tcPr>
          <w:p w14:paraId="3F9FA8C5" w14:textId="77777777" w:rsidR="0027116E" w:rsidRPr="00566891" w:rsidRDefault="0027116E" w:rsidP="00566891">
            <w:pPr>
              <w:jc w:val="center"/>
              <w:rPr>
                <w:rFonts w:ascii="Arial" w:hAnsi="Arial" w:cs="Arial"/>
                <w:sz w:val="22"/>
                <w:szCs w:val="22"/>
              </w:rPr>
            </w:pPr>
            <w:r>
              <w:rPr>
                <w:rFonts w:ascii="Arial" w:hAnsi="Arial" w:cs="Arial"/>
                <w:sz w:val="22"/>
                <w:szCs w:val="22"/>
              </w:rPr>
              <w:t>23</w:t>
            </w:r>
          </w:p>
        </w:tc>
      </w:tr>
      <w:tr w:rsidR="0027116E" w:rsidRPr="00566891" w14:paraId="5D2EF340" w14:textId="77777777" w:rsidTr="0027116E">
        <w:trPr>
          <w:trHeight w:val="484"/>
        </w:trPr>
        <w:tc>
          <w:tcPr>
            <w:tcW w:w="5778" w:type="dxa"/>
          </w:tcPr>
          <w:p w14:paraId="70E95C56" w14:textId="77777777" w:rsidR="0027116E" w:rsidRDefault="0027116E" w:rsidP="00D06363">
            <w:pPr>
              <w:rPr>
                <w:rFonts w:ascii="Arial" w:hAnsi="Arial" w:cs="Arial"/>
                <w:sz w:val="22"/>
                <w:szCs w:val="22"/>
              </w:rPr>
            </w:pPr>
            <w:r>
              <w:rPr>
                <w:rFonts w:ascii="Arial" w:hAnsi="Arial" w:cs="Arial"/>
                <w:sz w:val="22"/>
                <w:szCs w:val="22"/>
              </w:rPr>
              <w:t xml:space="preserve">APPENDIX 5- Notes </w:t>
            </w:r>
          </w:p>
        </w:tc>
        <w:tc>
          <w:tcPr>
            <w:tcW w:w="3465" w:type="dxa"/>
          </w:tcPr>
          <w:p w14:paraId="438840E9" w14:textId="77777777" w:rsidR="0027116E" w:rsidRPr="00566891" w:rsidRDefault="0027116E" w:rsidP="00566891">
            <w:pPr>
              <w:jc w:val="center"/>
              <w:rPr>
                <w:rFonts w:ascii="Arial" w:hAnsi="Arial" w:cs="Arial"/>
                <w:sz w:val="22"/>
                <w:szCs w:val="22"/>
              </w:rPr>
            </w:pPr>
            <w:r>
              <w:rPr>
                <w:rFonts w:ascii="Arial" w:hAnsi="Arial" w:cs="Arial"/>
                <w:sz w:val="22"/>
                <w:szCs w:val="22"/>
              </w:rPr>
              <w:t>24</w:t>
            </w:r>
          </w:p>
        </w:tc>
      </w:tr>
    </w:tbl>
    <w:p w14:paraId="6D36B876" w14:textId="77777777" w:rsidR="00D06363" w:rsidRPr="00D06363" w:rsidRDefault="00D06363" w:rsidP="00D06363"/>
    <w:p w14:paraId="674F7B61" w14:textId="77777777" w:rsidR="00496F07" w:rsidRDefault="00496F07" w:rsidP="00222FF1">
      <w:pPr>
        <w:pStyle w:val="Heading1"/>
        <w:spacing w:line="276" w:lineRule="auto"/>
        <w:ind w:left="0"/>
        <w:rPr>
          <w:rFonts w:ascii="Arial" w:hAnsi="Arial" w:cs="Arial"/>
          <w:color w:val="auto"/>
          <w:sz w:val="22"/>
          <w:szCs w:val="22"/>
        </w:rPr>
      </w:pPr>
    </w:p>
    <w:p w14:paraId="6F3D2375" w14:textId="77777777" w:rsidR="00D5685C" w:rsidRPr="008C6849" w:rsidRDefault="00D5685C" w:rsidP="00222FF1">
      <w:pPr>
        <w:pStyle w:val="Heading1"/>
        <w:spacing w:line="276" w:lineRule="auto"/>
        <w:ind w:left="0"/>
        <w:rPr>
          <w:rFonts w:ascii="Arial" w:hAnsi="Arial" w:cs="Arial"/>
          <w:color w:val="auto"/>
          <w:sz w:val="22"/>
          <w:szCs w:val="22"/>
        </w:rPr>
      </w:pPr>
      <w:r w:rsidRPr="008C6849">
        <w:rPr>
          <w:rFonts w:ascii="Arial" w:hAnsi="Arial" w:cs="Arial"/>
          <w:color w:val="auto"/>
          <w:sz w:val="22"/>
          <w:szCs w:val="22"/>
        </w:rPr>
        <w:t>Introduction</w:t>
      </w:r>
    </w:p>
    <w:p w14:paraId="17863CF0" w14:textId="77777777" w:rsidR="00D5685C" w:rsidRPr="008C6849" w:rsidRDefault="00D5685C" w:rsidP="0082028D">
      <w:pPr>
        <w:pStyle w:val="BodyText2"/>
        <w:spacing w:line="276" w:lineRule="auto"/>
        <w:rPr>
          <w:rFonts w:ascii="Arial" w:hAnsi="Arial" w:cs="Arial"/>
          <w:color w:val="auto"/>
          <w:sz w:val="22"/>
          <w:szCs w:val="22"/>
        </w:rPr>
      </w:pPr>
    </w:p>
    <w:p w14:paraId="13DC795D" w14:textId="77777777" w:rsidR="00B805EE" w:rsidRPr="008C6849" w:rsidRDefault="004A6B88" w:rsidP="004A6B88">
      <w:pPr>
        <w:pStyle w:val="BodyText2"/>
        <w:spacing w:line="276" w:lineRule="auto"/>
        <w:rPr>
          <w:rFonts w:ascii="Arial" w:hAnsi="Arial" w:cs="Arial"/>
          <w:color w:val="auto"/>
          <w:sz w:val="22"/>
          <w:szCs w:val="22"/>
        </w:rPr>
      </w:pPr>
      <w:r w:rsidRPr="008C6849">
        <w:rPr>
          <w:rFonts w:ascii="Arial" w:hAnsi="Arial" w:cs="Arial"/>
          <w:color w:val="auto"/>
          <w:sz w:val="22"/>
          <w:szCs w:val="22"/>
        </w:rPr>
        <w:t xml:space="preserve">South Lanarkshire </w:t>
      </w:r>
      <w:r w:rsidR="00B805EE" w:rsidRPr="008C6849">
        <w:rPr>
          <w:rFonts w:ascii="Arial" w:hAnsi="Arial" w:cs="Arial"/>
          <w:color w:val="auto"/>
          <w:sz w:val="22"/>
          <w:szCs w:val="22"/>
        </w:rPr>
        <w:t>Adult</w:t>
      </w:r>
      <w:r w:rsidR="00E02AEF" w:rsidRPr="008C6849">
        <w:rPr>
          <w:rFonts w:ascii="Arial" w:hAnsi="Arial" w:cs="Arial"/>
          <w:color w:val="auto"/>
          <w:sz w:val="22"/>
          <w:szCs w:val="22"/>
        </w:rPr>
        <w:t xml:space="preserve"> Protection Committee</w:t>
      </w:r>
      <w:r w:rsidRPr="008C6849">
        <w:rPr>
          <w:rFonts w:ascii="Arial" w:hAnsi="Arial" w:cs="Arial"/>
          <w:color w:val="auto"/>
          <w:sz w:val="22"/>
          <w:szCs w:val="22"/>
        </w:rPr>
        <w:t xml:space="preserve"> has created</w:t>
      </w:r>
      <w:r w:rsidR="00D5685C" w:rsidRPr="008C6849">
        <w:rPr>
          <w:rFonts w:ascii="Arial" w:hAnsi="Arial" w:cs="Arial"/>
          <w:color w:val="auto"/>
          <w:sz w:val="22"/>
          <w:szCs w:val="22"/>
        </w:rPr>
        <w:t xml:space="preserve"> this pack, which reflect</w:t>
      </w:r>
      <w:r w:rsidR="00B805EE" w:rsidRPr="008C6849">
        <w:rPr>
          <w:rFonts w:ascii="Arial" w:hAnsi="Arial" w:cs="Arial"/>
          <w:color w:val="auto"/>
          <w:sz w:val="22"/>
          <w:szCs w:val="22"/>
        </w:rPr>
        <w:t>s</w:t>
      </w:r>
      <w:r w:rsidR="00D5685C" w:rsidRPr="008C6849">
        <w:rPr>
          <w:rFonts w:ascii="Arial" w:hAnsi="Arial" w:cs="Arial"/>
          <w:color w:val="auto"/>
          <w:sz w:val="22"/>
          <w:szCs w:val="22"/>
        </w:rPr>
        <w:t xml:space="preserve"> </w:t>
      </w:r>
      <w:r w:rsidRPr="008C6849">
        <w:rPr>
          <w:rFonts w:ascii="Arial" w:hAnsi="Arial" w:cs="Arial"/>
          <w:color w:val="auto"/>
          <w:sz w:val="22"/>
          <w:szCs w:val="22"/>
        </w:rPr>
        <w:t>the Adult S</w:t>
      </w:r>
      <w:r w:rsidR="00E84021" w:rsidRPr="008C6849">
        <w:rPr>
          <w:rFonts w:ascii="Arial" w:hAnsi="Arial" w:cs="Arial"/>
          <w:color w:val="auto"/>
          <w:sz w:val="22"/>
          <w:szCs w:val="22"/>
        </w:rPr>
        <w:t>upport and Protection (Scotland) Act 2007 and</w:t>
      </w:r>
      <w:r w:rsidR="00D5685C" w:rsidRPr="008C6849">
        <w:rPr>
          <w:rFonts w:ascii="Arial" w:hAnsi="Arial" w:cs="Arial"/>
          <w:color w:val="auto"/>
          <w:sz w:val="22"/>
          <w:szCs w:val="22"/>
        </w:rPr>
        <w:t xml:space="preserve"> </w:t>
      </w:r>
      <w:r w:rsidR="007D4264" w:rsidRPr="008C6849">
        <w:rPr>
          <w:rFonts w:ascii="Arial" w:hAnsi="Arial" w:cs="Arial"/>
          <w:color w:val="auto"/>
          <w:sz w:val="22"/>
          <w:szCs w:val="22"/>
        </w:rPr>
        <w:t>the</w:t>
      </w:r>
      <w:r w:rsidR="00E84021" w:rsidRPr="008C6849">
        <w:rPr>
          <w:rFonts w:ascii="Arial" w:hAnsi="Arial" w:cs="Arial"/>
          <w:color w:val="auto"/>
          <w:sz w:val="22"/>
          <w:szCs w:val="22"/>
        </w:rPr>
        <w:t xml:space="preserve"> West of Scotland A</w:t>
      </w:r>
      <w:r w:rsidRPr="008C6849">
        <w:rPr>
          <w:rFonts w:ascii="Arial" w:hAnsi="Arial" w:cs="Arial"/>
          <w:color w:val="auto"/>
          <w:sz w:val="22"/>
          <w:szCs w:val="22"/>
        </w:rPr>
        <w:t xml:space="preserve">dult </w:t>
      </w:r>
      <w:r w:rsidR="00E84021" w:rsidRPr="008C6849">
        <w:rPr>
          <w:rFonts w:ascii="Arial" w:hAnsi="Arial" w:cs="Arial"/>
          <w:color w:val="auto"/>
          <w:sz w:val="22"/>
          <w:szCs w:val="22"/>
        </w:rPr>
        <w:t>S</w:t>
      </w:r>
      <w:r w:rsidRPr="008C6849">
        <w:rPr>
          <w:rFonts w:ascii="Arial" w:hAnsi="Arial" w:cs="Arial"/>
          <w:color w:val="auto"/>
          <w:sz w:val="22"/>
          <w:szCs w:val="22"/>
        </w:rPr>
        <w:t xml:space="preserve">upport and </w:t>
      </w:r>
      <w:r w:rsidR="00E84021" w:rsidRPr="008C6849">
        <w:rPr>
          <w:rFonts w:ascii="Arial" w:hAnsi="Arial" w:cs="Arial"/>
          <w:color w:val="auto"/>
          <w:sz w:val="22"/>
          <w:szCs w:val="22"/>
        </w:rPr>
        <w:t>P</w:t>
      </w:r>
      <w:r w:rsidRPr="008C6849">
        <w:rPr>
          <w:rFonts w:ascii="Arial" w:hAnsi="Arial" w:cs="Arial"/>
          <w:color w:val="auto"/>
          <w:sz w:val="22"/>
          <w:szCs w:val="22"/>
        </w:rPr>
        <w:t>rotection (ASP)</w:t>
      </w:r>
      <w:r w:rsidR="00E84021" w:rsidRPr="008C6849">
        <w:rPr>
          <w:rFonts w:ascii="Arial" w:hAnsi="Arial" w:cs="Arial"/>
          <w:color w:val="auto"/>
          <w:sz w:val="22"/>
          <w:szCs w:val="22"/>
        </w:rPr>
        <w:t xml:space="preserve"> Procedures</w:t>
      </w:r>
      <w:r w:rsidRPr="008C6849">
        <w:rPr>
          <w:rFonts w:ascii="Arial" w:hAnsi="Arial" w:cs="Arial"/>
          <w:color w:val="auto"/>
          <w:sz w:val="22"/>
          <w:szCs w:val="22"/>
        </w:rPr>
        <w:t>.</w:t>
      </w:r>
    </w:p>
    <w:p w14:paraId="0C28A4C7" w14:textId="77777777" w:rsidR="00B805EE" w:rsidRPr="008C6849" w:rsidRDefault="00B805EE" w:rsidP="008A1A3E">
      <w:pPr>
        <w:pStyle w:val="BodyText2"/>
        <w:spacing w:line="276" w:lineRule="auto"/>
        <w:rPr>
          <w:rFonts w:ascii="Arial" w:hAnsi="Arial" w:cs="Arial"/>
          <w:color w:val="auto"/>
          <w:sz w:val="22"/>
          <w:szCs w:val="22"/>
        </w:rPr>
      </w:pPr>
    </w:p>
    <w:p w14:paraId="0E461E6B" w14:textId="77777777" w:rsidR="00D5685C" w:rsidRPr="008C6849" w:rsidRDefault="007D4264" w:rsidP="008A1A3E">
      <w:pPr>
        <w:pStyle w:val="BodyText2"/>
        <w:spacing w:line="276" w:lineRule="auto"/>
        <w:rPr>
          <w:rFonts w:ascii="Arial" w:hAnsi="Arial" w:cs="Arial"/>
          <w:color w:val="auto"/>
          <w:sz w:val="22"/>
          <w:szCs w:val="22"/>
        </w:rPr>
      </w:pPr>
      <w:r w:rsidRPr="008C6849">
        <w:rPr>
          <w:rFonts w:ascii="Arial" w:hAnsi="Arial" w:cs="Arial"/>
          <w:color w:val="auto"/>
          <w:sz w:val="22"/>
          <w:szCs w:val="22"/>
        </w:rPr>
        <w:t>The pack is</w:t>
      </w:r>
      <w:r w:rsidR="00D5685C" w:rsidRPr="008C6849">
        <w:rPr>
          <w:rFonts w:ascii="Arial" w:hAnsi="Arial" w:cs="Arial"/>
          <w:color w:val="auto"/>
          <w:sz w:val="22"/>
          <w:szCs w:val="22"/>
        </w:rPr>
        <w:t xml:space="preserve"> </w:t>
      </w:r>
      <w:r w:rsidR="00E84021" w:rsidRPr="008C6849">
        <w:rPr>
          <w:rFonts w:ascii="Arial" w:hAnsi="Arial" w:cs="Arial"/>
          <w:color w:val="auto"/>
          <w:sz w:val="22"/>
          <w:szCs w:val="22"/>
        </w:rPr>
        <w:t xml:space="preserve">designed as a first step </w:t>
      </w:r>
      <w:r w:rsidR="00D5685C" w:rsidRPr="008C6849">
        <w:rPr>
          <w:rFonts w:ascii="Arial" w:hAnsi="Arial" w:cs="Arial"/>
          <w:color w:val="auto"/>
          <w:sz w:val="22"/>
          <w:szCs w:val="22"/>
        </w:rPr>
        <w:t xml:space="preserve">learning tool to ensure those involved in the protection of </w:t>
      </w:r>
      <w:r w:rsidR="00B805EE" w:rsidRPr="008C6849">
        <w:rPr>
          <w:rFonts w:ascii="Arial" w:hAnsi="Arial" w:cs="Arial"/>
          <w:color w:val="auto"/>
          <w:sz w:val="22"/>
          <w:szCs w:val="22"/>
        </w:rPr>
        <w:t>vulnerable adults</w:t>
      </w:r>
      <w:r w:rsidR="00D5685C" w:rsidRPr="008C6849">
        <w:rPr>
          <w:rFonts w:ascii="Arial" w:hAnsi="Arial" w:cs="Arial"/>
          <w:color w:val="auto"/>
          <w:sz w:val="22"/>
          <w:szCs w:val="22"/>
        </w:rPr>
        <w:t xml:space="preserve"> whether directly or indirectly, including those working in </w:t>
      </w:r>
      <w:r w:rsidR="0029539A" w:rsidRPr="008C6849">
        <w:rPr>
          <w:rFonts w:ascii="Arial" w:hAnsi="Arial" w:cs="Arial"/>
          <w:color w:val="auto"/>
          <w:sz w:val="22"/>
          <w:szCs w:val="22"/>
        </w:rPr>
        <w:t>child</w:t>
      </w:r>
      <w:r w:rsidR="00B805EE" w:rsidRPr="008C6849">
        <w:rPr>
          <w:rFonts w:ascii="Arial" w:hAnsi="Arial" w:cs="Arial"/>
          <w:color w:val="auto"/>
          <w:sz w:val="22"/>
          <w:szCs w:val="22"/>
        </w:rPr>
        <w:t xml:space="preserve"> services, have as a minimum</w:t>
      </w:r>
      <w:r w:rsidR="004A6B88" w:rsidRPr="008C6849">
        <w:rPr>
          <w:rFonts w:ascii="Arial" w:hAnsi="Arial" w:cs="Arial"/>
          <w:color w:val="auto"/>
          <w:sz w:val="22"/>
          <w:szCs w:val="22"/>
        </w:rPr>
        <w:t>,</w:t>
      </w:r>
      <w:r w:rsidR="00EB0369" w:rsidRPr="008C6849">
        <w:rPr>
          <w:rFonts w:ascii="Arial" w:hAnsi="Arial" w:cs="Arial"/>
          <w:color w:val="auto"/>
          <w:sz w:val="22"/>
          <w:szCs w:val="22"/>
        </w:rPr>
        <w:t xml:space="preserve"> a </w:t>
      </w:r>
      <w:r w:rsidR="00B805EE" w:rsidRPr="008C6849">
        <w:rPr>
          <w:rFonts w:ascii="Arial" w:hAnsi="Arial" w:cs="Arial"/>
          <w:color w:val="auto"/>
          <w:sz w:val="22"/>
          <w:szCs w:val="22"/>
        </w:rPr>
        <w:t xml:space="preserve">working </w:t>
      </w:r>
      <w:r w:rsidR="00D5685C" w:rsidRPr="008C6849">
        <w:rPr>
          <w:rFonts w:ascii="Arial" w:hAnsi="Arial" w:cs="Arial"/>
          <w:color w:val="auto"/>
          <w:sz w:val="22"/>
          <w:szCs w:val="22"/>
        </w:rPr>
        <w:t xml:space="preserve">knowledge of </w:t>
      </w:r>
      <w:r w:rsidR="00B805EE" w:rsidRPr="008C6849">
        <w:rPr>
          <w:rFonts w:ascii="Arial" w:hAnsi="Arial" w:cs="Arial"/>
          <w:color w:val="auto"/>
          <w:sz w:val="22"/>
          <w:szCs w:val="22"/>
        </w:rPr>
        <w:t xml:space="preserve">adult </w:t>
      </w:r>
      <w:r w:rsidR="00D5685C" w:rsidRPr="008C6849">
        <w:rPr>
          <w:rFonts w:ascii="Arial" w:hAnsi="Arial" w:cs="Arial"/>
          <w:color w:val="auto"/>
          <w:sz w:val="22"/>
          <w:szCs w:val="22"/>
        </w:rPr>
        <w:t>protection</w:t>
      </w:r>
      <w:r w:rsidR="00B805EE" w:rsidRPr="008C6849">
        <w:rPr>
          <w:rFonts w:ascii="Arial" w:hAnsi="Arial" w:cs="Arial"/>
          <w:color w:val="auto"/>
          <w:sz w:val="22"/>
          <w:szCs w:val="22"/>
        </w:rPr>
        <w:t xml:space="preserve"> and its legislative framework</w:t>
      </w:r>
      <w:r w:rsidR="00D5685C" w:rsidRPr="008C6849">
        <w:rPr>
          <w:rFonts w:ascii="Arial" w:hAnsi="Arial" w:cs="Arial"/>
          <w:color w:val="auto"/>
          <w:sz w:val="22"/>
          <w:szCs w:val="22"/>
        </w:rPr>
        <w:t xml:space="preserve">. This </w:t>
      </w:r>
      <w:r w:rsidR="004A6B88" w:rsidRPr="008C6849">
        <w:rPr>
          <w:rFonts w:ascii="Arial" w:hAnsi="Arial" w:cs="Arial"/>
          <w:b/>
          <w:color w:val="auto"/>
          <w:sz w:val="22"/>
          <w:szCs w:val="22"/>
        </w:rPr>
        <w:t xml:space="preserve">SLAPC </w:t>
      </w:r>
      <w:r w:rsidR="00E84021" w:rsidRPr="008C6849">
        <w:rPr>
          <w:rFonts w:ascii="Arial" w:hAnsi="Arial" w:cs="Arial"/>
          <w:b/>
          <w:color w:val="auto"/>
          <w:sz w:val="22"/>
          <w:szCs w:val="22"/>
        </w:rPr>
        <w:t>Self-L</w:t>
      </w:r>
      <w:r w:rsidR="00D5685C" w:rsidRPr="008C6849">
        <w:rPr>
          <w:rFonts w:ascii="Arial" w:hAnsi="Arial" w:cs="Arial"/>
          <w:b/>
          <w:color w:val="auto"/>
          <w:sz w:val="22"/>
          <w:szCs w:val="22"/>
        </w:rPr>
        <w:t xml:space="preserve">earning Pack – Understanding </w:t>
      </w:r>
      <w:r w:rsidR="00B805EE" w:rsidRPr="008C6849">
        <w:rPr>
          <w:rFonts w:ascii="Arial" w:hAnsi="Arial" w:cs="Arial"/>
          <w:b/>
          <w:color w:val="auto"/>
          <w:sz w:val="22"/>
          <w:szCs w:val="22"/>
        </w:rPr>
        <w:t>Adult</w:t>
      </w:r>
      <w:r w:rsidR="00D5685C" w:rsidRPr="008C6849">
        <w:rPr>
          <w:rFonts w:ascii="Arial" w:hAnsi="Arial" w:cs="Arial"/>
          <w:b/>
          <w:color w:val="auto"/>
          <w:sz w:val="22"/>
          <w:szCs w:val="22"/>
        </w:rPr>
        <w:t xml:space="preserve"> </w:t>
      </w:r>
      <w:r w:rsidR="00E84021" w:rsidRPr="008C6849">
        <w:rPr>
          <w:rFonts w:ascii="Arial" w:hAnsi="Arial" w:cs="Arial"/>
          <w:b/>
          <w:color w:val="auto"/>
          <w:sz w:val="22"/>
          <w:szCs w:val="22"/>
        </w:rPr>
        <w:t xml:space="preserve">Support &amp; </w:t>
      </w:r>
      <w:r w:rsidR="00D5685C" w:rsidRPr="008C6849">
        <w:rPr>
          <w:rFonts w:ascii="Arial" w:hAnsi="Arial" w:cs="Arial"/>
          <w:b/>
          <w:color w:val="auto"/>
          <w:sz w:val="22"/>
          <w:szCs w:val="22"/>
        </w:rPr>
        <w:t>Protection</w:t>
      </w:r>
      <w:r w:rsidR="002B0340">
        <w:rPr>
          <w:rFonts w:ascii="Arial" w:hAnsi="Arial" w:cs="Arial"/>
          <w:b/>
          <w:color w:val="auto"/>
          <w:sz w:val="22"/>
          <w:szCs w:val="22"/>
        </w:rPr>
        <w:t xml:space="preserve"> (20</w:t>
      </w:r>
      <w:r w:rsidR="00033857">
        <w:rPr>
          <w:rFonts w:ascii="Arial" w:hAnsi="Arial" w:cs="Arial"/>
          <w:b/>
          <w:color w:val="auto"/>
          <w:sz w:val="22"/>
          <w:szCs w:val="22"/>
        </w:rPr>
        <w:t>23</w:t>
      </w:r>
      <w:r w:rsidR="002B0340">
        <w:rPr>
          <w:rFonts w:ascii="Arial" w:hAnsi="Arial" w:cs="Arial"/>
          <w:b/>
          <w:color w:val="auto"/>
          <w:sz w:val="22"/>
          <w:szCs w:val="22"/>
        </w:rPr>
        <w:t>-202</w:t>
      </w:r>
      <w:r w:rsidR="00033857">
        <w:rPr>
          <w:rFonts w:ascii="Arial" w:hAnsi="Arial" w:cs="Arial"/>
          <w:b/>
          <w:color w:val="auto"/>
          <w:sz w:val="22"/>
          <w:szCs w:val="22"/>
        </w:rPr>
        <w:t>5</w:t>
      </w:r>
      <w:r w:rsidR="00E84021" w:rsidRPr="008C6849">
        <w:rPr>
          <w:rFonts w:ascii="Arial" w:hAnsi="Arial" w:cs="Arial"/>
          <w:b/>
          <w:color w:val="auto"/>
          <w:sz w:val="22"/>
          <w:szCs w:val="22"/>
        </w:rPr>
        <w:t>)</w:t>
      </w:r>
      <w:r w:rsidR="00D5685C" w:rsidRPr="008C6849">
        <w:rPr>
          <w:rFonts w:ascii="Arial" w:hAnsi="Arial" w:cs="Arial"/>
          <w:b/>
          <w:color w:val="auto"/>
          <w:sz w:val="22"/>
          <w:szCs w:val="22"/>
        </w:rPr>
        <w:t xml:space="preserve"> </w:t>
      </w:r>
      <w:r w:rsidR="00D5685C" w:rsidRPr="008C6849">
        <w:rPr>
          <w:rFonts w:ascii="Arial" w:hAnsi="Arial" w:cs="Arial"/>
          <w:color w:val="auto"/>
          <w:sz w:val="22"/>
          <w:szCs w:val="22"/>
        </w:rPr>
        <w:t xml:space="preserve">forms a key part of our training materials and offers essential information on </w:t>
      </w:r>
      <w:r w:rsidR="00B805EE" w:rsidRPr="008C6849">
        <w:rPr>
          <w:rFonts w:ascii="Arial" w:hAnsi="Arial" w:cs="Arial"/>
          <w:color w:val="auto"/>
          <w:sz w:val="22"/>
          <w:szCs w:val="22"/>
        </w:rPr>
        <w:t>adult</w:t>
      </w:r>
      <w:r w:rsidR="00D5685C" w:rsidRPr="008C6849">
        <w:rPr>
          <w:rFonts w:ascii="Arial" w:hAnsi="Arial" w:cs="Arial"/>
          <w:color w:val="auto"/>
          <w:sz w:val="22"/>
          <w:szCs w:val="22"/>
        </w:rPr>
        <w:t xml:space="preserve"> protection issues for those who may not need to attend a training event,</w:t>
      </w:r>
      <w:r w:rsidR="004A6B88" w:rsidRPr="008C6849">
        <w:rPr>
          <w:rFonts w:ascii="Arial" w:hAnsi="Arial" w:cs="Arial"/>
          <w:color w:val="auto"/>
          <w:sz w:val="22"/>
          <w:szCs w:val="22"/>
        </w:rPr>
        <w:t xml:space="preserve"> and</w:t>
      </w:r>
      <w:r w:rsidR="00D5685C" w:rsidRPr="008C6849">
        <w:rPr>
          <w:rFonts w:ascii="Arial" w:hAnsi="Arial" w:cs="Arial"/>
          <w:color w:val="auto"/>
          <w:sz w:val="22"/>
          <w:szCs w:val="22"/>
        </w:rPr>
        <w:t xml:space="preserve"> only require foundation level information, or are waiting to start their training with us. </w:t>
      </w:r>
      <w:r w:rsidR="00AE0346" w:rsidRPr="008C6849">
        <w:rPr>
          <w:rFonts w:ascii="Arial" w:hAnsi="Arial" w:cs="Arial"/>
          <w:color w:val="auto"/>
          <w:sz w:val="22"/>
          <w:szCs w:val="22"/>
        </w:rPr>
        <w:t xml:space="preserve"> </w:t>
      </w:r>
    </w:p>
    <w:p w14:paraId="3309A439" w14:textId="77777777" w:rsidR="00AE0346" w:rsidRPr="008C6849" w:rsidRDefault="00AE0346" w:rsidP="008A1A3E">
      <w:pPr>
        <w:pStyle w:val="BodyText2"/>
        <w:spacing w:line="276" w:lineRule="auto"/>
        <w:rPr>
          <w:rFonts w:ascii="Arial" w:hAnsi="Arial" w:cs="Arial"/>
          <w:sz w:val="22"/>
          <w:szCs w:val="22"/>
        </w:rPr>
      </w:pPr>
    </w:p>
    <w:p w14:paraId="13EDDEC6" w14:textId="77777777" w:rsidR="004A6B88" w:rsidRPr="008C6849" w:rsidRDefault="00AE0346" w:rsidP="008A1A3E">
      <w:pPr>
        <w:pStyle w:val="BodyText2"/>
        <w:spacing w:line="276" w:lineRule="auto"/>
        <w:rPr>
          <w:rFonts w:ascii="Arial" w:hAnsi="Arial" w:cs="Arial"/>
          <w:color w:val="auto"/>
          <w:sz w:val="22"/>
          <w:szCs w:val="22"/>
        </w:rPr>
      </w:pPr>
      <w:r w:rsidRPr="008C6849">
        <w:rPr>
          <w:rFonts w:ascii="Arial" w:hAnsi="Arial" w:cs="Arial"/>
          <w:color w:val="auto"/>
          <w:sz w:val="22"/>
          <w:szCs w:val="22"/>
        </w:rPr>
        <w:t xml:space="preserve">It should always be treated as </w:t>
      </w:r>
      <w:r w:rsidRPr="008C6849">
        <w:rPr>
          <w:rFonts w:ascii="Arial" w:hAnsi="Arial" w:cs="Arial"/>
          <w:b/>
          <w:bCs/>
          <w:color w:val="auto"/>
          <w:sz w:val="22"/>
          <w:szCs w:val="22"/>
        </w:rPr>
        <w:t xml:space="preserve">FIRST STEP </w:t>
      </w:r>
      <w:r w:rsidRPr="008C6849">
        <w:rPr>
          <w:rFonts w:ascii="Arial" w:hAnsi="Arial" w:cs="Arial"/>
          <w:color w:val="auto"/>
          <w:sz w:val="22"/>
          <w:szCs w:val="22"/>
        </w:rPr>
        <w:t xml:space="preserve">information for those with an interest in this area </w:t>
      </w:r>
      <w:r w:rsidR="00E25B2E" w:rsidRPr="008C6849">
        <w:rPr>
          <w:rFonts w:ascii="Arial" w:hAnsi="Arial" w:cs="Arial"/>
          <w:color w:val="auto"/>
          <w:sz w:val="22"/>
          <w:szCs w:val="22"/>
        </w:rPr>
        <w:t xml:space="preserve">of practice </w:t>
      </w:r>
      <w:r w:rsidRPr="008C6849">
        <w:rPr>
          <w:rFonts w:ascii="Arial" w:hAnsi="Arial" w:cs="Arial"/>
          <w:color w:val="auto"/>
          <w:sz w:val="22"/>
          <w:szCs w:val="22"/>
        </w:rPr>
        <w:t>and does not replace the need to take the fur</w:t>
      </w:r>
      <w:r w:rsidR="004A6B88" w:rsidRPr="008C6849">
        <w:rPr>
          <w:rFonts w:ascii="Arial" w:hAnsi="Arial" w:cs="Arial"/>
          <w:color w:val="auto"/>
          <w:sz w:val="22"/>
          <w:szCs w:val="22"/>
        </w:rPr>
        <w:t xml:space="preserve">ther learning steps </w:t>
      </w:r>
      <w:r w:rsidR="00345C27">
        <w:rPr>
          <w:rFonts w:ascii="Arial" w:hAnsi="Arial" w:cs="Arial"/>
          <w:color w:val="auto"/>
          <w:sz w:val="22"/>
          <w:szCs w:val="22"/>
        </w:rPr>
        <w:t xml:space="preserve">that </w:t>
      </w:r>
      <w:r w:rsidR="004A6B88" w:rsidRPr="008C6849">
        <w:rPr>
          <w:rFonts w:ascii="Arial" w:hAnsi="Arial" w:cs="Arial"/>
          <w:color w:val="auto"/>
          <w:sz w:val="22"/>
          <w:szCs w:val="22"/>
        </w:rPr>
        <w:t>you may require</w:t>
      </w:r>
      <w:r w:rsidRPr="008C6849">
        <w:rPr>
          <w:rFonts w:ascii="Arial" w:hAnsi="Arial" w:cs="Arial"/>
          <w:color w:val="auto"/>
          <w:sz w:val="22"/>
          <w:szCs w:val="22"/>
        </w:rPr>
        <w:t xml:space="preserve">. </w:t>
      </w:r>
    </w:p>
    <w:p w14:paraId="27881105" w14:textId="77777777" w:rsidR="00E25B2E" w:rsidRPr="008C6849" w:rsidRDefault="00E25B2E" w:rsidP="008A1A3E">
      <w:pPr>
        <w:pStyle w:val="BodyText2"/>
        <w:spacing w:line="276" w:lineRule="auto"/>
        <w:rPr>
          <w:rFonts w:ascii="Arial" w:hAnsi="Arial" w:cs="Arial"/>
          <w:color w:val="800080"/>
          <w:sz w:val="22"/>
          <w:szCs w:val="22"/>
          <w:u w:val="single"/>
        </w:rPr>
      </w:pPr>
    </w:p>
    <w:p w14:paraId="2A01C469" w14:textId="77777777" w:rsidR="00D5685C" w:rsidRPr="008C6849" w:rsidRDefault="00D5685C" w:rsidP="008A1A3E">
      <w:pPr>
        <w:pStyle w:val="Heading5"/>
        <w:spacing w:line="276" w:lineRule="auto"/>
        <w:rPr>
          <w:rFonts w:ascii="Arial" w:hAnsi="Arial" w:cs="Arial"/>
          <w:color w:val="auto"/>
          <w:sz w:val="22"/>
          <w:szCs w:val="22"/>
        </w:rPr>
      </w:pPr>
      <w:r w:rsidRPr="008C6849">
        <w:rPr>
          <w:rFonts w:ascii="Arial" w:hAnsi="Arial" w:cs="Arial"/>
          <w:color w:val="auto"/>
          <w:sz w:val="22"/>
          <w:szCs w:val="22"/>
        </w:rPr>
        <w:t>What’s involved in completing this?</w:t>
      </w:r>
    </w:p>
    <w:p w14:paraId="20D8B096" w14:textId="77777777" w:rsidR="00D5685C" w:rsidRPr="008C6849" w:rsidRDefault="00D5685C" w:rsidP="008A1A3E">
      <w:pPr>
        <w:spacing w:line="276" w:lineRule="auto"/>
        <w:rPr>
          <w:rFonts w:ascii="Arial" w:hAnsi="Arial" w:cs="Arial"/>
          <w:sz w:val="22"/>
          <w:szCs w:val="22"/>
        </w:rPr>
      </w:pPr>
    </w:p>
    <w:p w14:paraId="33FB2610" w14:textId="77777777" w:rsidR="00D5685C" w:rsidRPr="008C6849" w:rsidRDefault="00D5685C" w:rsidP="008A1A3E">
      <w:pPr>
        <w:spacing w:line="276" w:lineRule="auto"/>
        <w:jc w:val="both"/>
        <w:rPr>
          <w:rFonts w:ascii="Arial" w:hAnsi="Arial" w:cs="Arial"/>
          <w:sz w:val="22"/>
          <w:szCs w:val="22"/>
        </w:rPr>
      </w:pPr>
      <w:r w:rsidRPr="008C6849">
        <w:rPr>
          <w:rFonts w:ascii="Arial" w:hAnsi="Arial" w:cs="Arial"/>
          <w:sz w:val="22"/>
          <w:szCs w:val="22"/>
        </w:rPr>
        <w:t>The materials are design</w:t>
      </w:r>
      <w:r w:rsidR="00B805EE" w:rsidRPr="008C6849">
        <w:rPr>
          <w:rFonts w:ascii="Arial" w:hAnsi="Arial" w:cs="Arial"/>
          <w:sz w:val="22"/>
          <w:szCs w:val="22"/>
        </w:rPr>
        <w:t xml:space="preserve">ed to enable you to recognise an adult </w:t>
      </w:r>
      <w:r w:rsidRPr="008C6849">
        <w:rPr>
          <w:rFonts w:ascii="Arial" w:hAnsi="Arial" w:cs="Arial"/>
          <w:sz w:val="22"/>
          <w:szCs w:val="22"/>
        </w:rPr>
        <w:t xml:space="preserve">protection </w:t>
      </w:r>
      <w:r w:rsidR="004A6B88" w:rsidRPr="008C6849">
        <w:rPr>
          <w:rFonts w:ascii="Arial" w:hAnsi="Arial" w:cs="Arial"/>
          <w:sz w:val="22"/>
          <w:szCs w:val="22"/>
        </w:rPr>
        <w:t xml:space="preserve">concern </w:t>
      </w:r>
      <w:r w:rsidRPr="008C6849">
        <w:rPr>
          <w:rFonts w:ascii="Arial" w:hAnsi="Arial" w:cs="Arial"/>
          <w:sz w:val="22"/>
          <w:szCs w:val="22"/>
        </w:rPr>
        <w:t xml:space="preserve">and </w:t>
      </w:r>
      <w:r w:rsidR="004A6B88" w:rsidRPr="008C6849">
        <w:rPr>
          <w:rFonts w:ascii="Arial" w:hAnsi="Arial" w:cs="Arial"/>
          <w:sz w:val="22"/>
          <w:szCs w:val="22"/>
        </w:rPr>
        <w:t xml:space="preserve">to </w:t>
      </w:r>
      <w:r w:rsidRPr="008C6849">
        <w:rPr>
          <w:rFonts w:ascii="Arial" w:hAnsi="Arial" w:cs="Arial"/>
          <w:sz w:val="22"/>
          <w:szCs w:val="22"/>
        </w:rPr>
        <w:t xml:space="preserve">understand your role in ensuring the continued protection of </w:t>
      </w:r>
      <w:r w:rsidR="00B805EE" w:rsidRPr="008C6849">
        <w:rPr>
          <w:rFonts w:ascii="Arial" w:hAnsi="Arial" w:cs="Arial"/>
          <w:sz w:val="22"/>
          <w:szCs w:val="22"/>
        </w:rPr>
        <w:t>vulnerable</w:t>
      </w:r>
      <w:r w:rsidRPr="008C6849">
        <w:rPr>
          <w:rFonts w:ascii="Arial" w:hAnsi="Arial" w:cs="Arial"/>
          <w:sz w:val="22"/>
          <w:szCs w:val="22"/>
        </w:rPr>
        <w:t xml:space="preserve"> </w:t>
      </w:r>
      <w:r w:rsidR="00B805EE" w:rsidRPr="008C6849">
        <w:rPr>
          <w:rFonts w:ascii="Arial" w:hAnsi="Arial" w:cs="Arial"/>
          <w:sz w:val="22"/>
          <w:szCs w:val="22"/>
        </w:rPr>
        <w:t>adults</w:t>
      </w:r>
      <w:r w:rsidRPr="008C6849">
        <w:rPr>
          <w:rFonts w:ascii="Arial" w:hAnsi="Arial" w:cs="Arial"/>
          <w:sz w:val="22"/>
          <w:szCs w:val="22"/>
        </w:rPr>
        <w:t xml:space="preserve"> in </w:t>
      </w:r>
      <w:r w:rsidR="004A6B88" w:rsidRPr="008C6849">
        <w:rPr>
          <w:rFonts w:ascii="Arial" w:hAnsi="Arial" w:cs="Arial"/>
          <w:sz w:val="22"/>
          <w:szCs w:val="22"/>
        </w:rPr>
        <w:t>South Lanarkshire.</w:t>
      </w:r>
    </w:p>
    <w:p w14:paraId="44EFF6CC" w14:textId="77777777" w:rsidR="00D5685C" w:rsidRPr="008C6849" w:rsidRDefault="00D5685C" w:rsidP="008A1A3E">
      <w:pPr>
        <w:spacing w:line="276" w:lineRule="auto"/>
        <w:jc w:val="both"/>
        <w:rPr>
          <w:rFonts w:ascii="Arial" w:hAnsi="Arial" w:cs="Arial"/>
          <w:color w:val="000080"/>
          <w:sz w:val="22"/>
          <w:szCs w:val="22"/>
        </w:rPr>
      </w:pPr>
    </w:p>
    <w:p w14:paraId="44DBD8C9" w14:textId="77777777" w:rsidR="00D447E9" w:rsidRPr="008C6849" w:rsidRDefault="00D5685C" w:rsidP="0082028D">
      <w:pPr>
        <w:spacing w:line="276" w:lineRule="auto"/>
        <w:jc w:val="both"/>
        <w:rPr>
          <w:rFonts w:ascii="Arial" w:hAnsi="Arial" w:cs="Arial"/>
          <w:sz w:val="22"/>
          <w:szCs w:val="22"/>
        </w:rPr>
      </w:pPr>
      <w:r w:rsidRPr="008C6849">
        <w:rPr>
          <w:rFonts w:ascii="Arial" w:hAnsi="Arial" w:cs="Arial"/>
          <w:sz w:val="22"/>
          <w:szCs w:val="22"/>
        </w:rPr>
        <w:t xml:space="preserve">Throughout the pack, activities are provided which are intended to offer an opportunity for practitioners / managers / </w:t>
      </w:r>
      <w:r w:rsidR="00D447E9" w:rsidRPr="008C6849">
        <w:rPr>
          <w:rFonts w:ascii="Arial" w:hAnsi="Arial" w:cs="Arial"/>
          <w:sz w:val="22"/>
          <w:szCs w:val="22"/>
        </w:rPr>
        <w:t xml:space="preserve">agencies </w:t>
      </w:r>
      <w:r w:rsidRPr="008C6849">
        <w:rPr>
          <w:rFonts w:ascii="Arial" w:hAnsi="Arial" w:cs="Arial"/>
          <w:sz w:val="22"/>
          <w:szCs w:val="22"/>
        </w:rPr>
        <w:t xml:space="preserve">to reflect on the learning achieved and identify future learning needs.  On completion, practitioners will have sufficient foundation knowledge in </w:t>
      </w:r>
      <w:r w:rsidR="00B805EE" w:rsidRPr="008C6849">
        <w:rPr>
          <w:rFonts w:ascii="Arial" w:hAnsi="Arial" w:cs="Arial"/>
          <w:sz w:val="22"/>
          <w:szCs w:val="22"/>
        </w:rPr>
        <w:t>adult</w:t>
      </w:r>
      <w:r w:rsidRPr="008C6849">
        <w:rPr>
          <w:rFonts w:ascii="Arial" w:hAnsi="Arial" w:cs="Arial"/>
          <w:sz w:val="22"/>
          <w:szCs w:val="22"/>
        </w:rPr>
        <w:t xml:space="preserve"> protection to get </w:t>
      </w:r>
      <w:proofErr w:type="gramStart"/>
      <w:r w:rsidRPr="008C6849">
        <w:rPr>
          <w:rFonts w:ascii="Arial" w:hAnsi="Arial" w:cs="Arial"/>
          <w:sz w:val="22"/>
          <w:szCs w:val="22"/>
        </w:rPr>
        <w:t>started, and</w:t>
      </w:r>
      <w:proofErr w:type="gramEnd"/>
      <w:r w:rsidRPr="008C6849">
        <w:rPr>
          <w:rFonts w:ascii="Arial" w:hAnsi="Arial" w:cs="Arial"/>
          <w:sz w:val="22"/>
          <w:szCs w:val="22"/>
        </w:rPr>
        <w:t xml:space="preserve"> will be well placed to derive maximum opport</w:t>
      </w:r>
      <w:r w:rsidR="00D447E9" w:rsidRPr="008C6849">
        <w:rPr>
          <w:rFonts w:ascii="Arial" w:hAnsi="Arial" w:cs="Arial"/>
          <w:sz w:val="22"/>
          <w:szCs w:val="22"/>
        </w:rPr>
        <w:t>unity from</w:t>
      </w:r>
      <w:r w:rsidR="00E25B2E" w:rsidRPr="008C6849">
        <w:rPr>
          <w:rFonts w:ascii="Arial" w:hAnsi="Arial" w:cs="Arial"/>
          <w:sz w:val="22"/>
          <w:szCs w:val="22"/>
        </w:rPr>
        <w:t xml:space="preserve"> the</w:t>
      </w:r>
      <w:r w:rsidR="00D447E9" w:rsidRPr="008C6849">
        <w:rPr>
          <w:rFonts w:ascii="Arial" w:hAnsi="Arial" w:cs="Arial"/>
          <w:sz w:val="22"/>
          <w:szCs w:val="22"/>
        </w:rPr>
        <w:t xml:space="preserve"> SL</w:t>
      </w:r>
      <w:r w:rsidR="00B805EE" w:rsidRPr="008C6849">
        <w:rPr>
          <w:rFonts w:ascii="Arial" w:hAnsi="Arial" w:cs="Arial"/>
          <w:sz w:val="22"/>
          <w:szCs w:val="22"/>
        </w:rPr>
        <w:t>A</w:t>
      </w:r>
      <w:r w:rsidRPr="008C6849">
        <w:rPr>
          <w:rFonts w:ascii="Arial" w:hAnsi="Arial" w:cs="Arial"/>
          <w:sz w:val="22"/>
          <w:szCs w:val="22"/>
        </w:rPr>
        <w:t>PC training and deve</w:t>
      </w:r>
      <w:r w:rsidR="00345C27">
        <w:rPr>
          <w:rFonts w:ascii="Arial" w:hAnsi="Arial" w:cs="Arial"/>
          <w:sz w:val="22"/>
          <w:szCs w:val="22"/>
        </w:rPr>
        <w:t>lopment opportunities available.</w:t>
      </w:r>
    </w:p>
    <w:p w14:paraId="41186758" w14:textId="77777777" w:rsidR="00D447E9" w:rsidRPr="008C6849" w:rsidRDefault="00D447E9" w:rsidP="0082028D">
      <w:pPr>
        <w:spacing w:line="276" w:lineRule="auto"/>
        <w:jc w:val="both"/>
        <w:rPr>
          <w:rFonts w:ascii="Arial" w:hAnsi="Arial" w:cs="Arial"/>
          <w:b/>
          <w:sz w:val="22"/>
          <w:szCs w:val="22"/>
        </w:rPr>
      </w:pPr>
    </w:p>
    <w:p w14:paraId="60416A04" w14:textId="77777777" w:rsidR="00D5685C" w:rsidRPr="008C6849" w:rsidRDefault="00D5685C" w:rsidP="0082028D">
      <w:pPr>
        <w:spacing w:line="276" w:lineRule="auto"/>
        <w:jc w:val="both"/>
        <w:rPr>
          <w:rFonts w:ascii="Arial" w:hAnsi="Arial" w:cs="Arial"/>
          <w:sz w:val="22"/>
          <w:szCs w:val="22"/>
        </w:rPr>
      </w:pPr>
      <w:r w:rsidRPr="008C6849">
        <w:rPr>
          <w:rFonts w:ascii="Arial" w:hAnsi="Arial" w:cs="Arial"/>
          <w:b/>
          <w:sz w:val="22"/>
          <w:szCs w:val="22"/>
        </w:rPr>
        <w:t>Aims and Learning Outcomes</w:t>
      </w:r>
    </w:p>
    <w:p w14:paraId="488D0D7E" w14:textId="77777777" w:rsidR="00D5685C" w:rsidRPr="008C6849" w:rsidRDefault="00D5685C" w:rsidP="0082028D">
      <w:pPr>
        <w:spacing w:line="276" w:lineRule="auto"/>
        <w:jc w:val="both"/>
        <w:rPr>
          <w:rFonts w:ascii="Arial" w:hAnsi="Arial" w:cs="Arial"/>
          <w:sz w:val="22"/>
          <w:szCs w:val="22"/>
        </w:rPr>
      </w:pPr>
    </w:p>
    <w:p w14:paraId="664B8625" w14:textId="77777777" w:rsidR="00D5685C" w:rsidRPr="008C6849" w:rsidRDefault="001D68AF" w:rsidP="0082028D">
      <w:pPr>
        <w:spacing w:line="276" w:lineRule="auto"/>
        <w:jc w:val="both"/>
        <w:rPr>
          <w:rFonts w:ascii="Arial" w:hAnsi="Arial" w:cs="Arial"/>
          <w:sz w:val="22"/>
          <w:szCs w:val="22"/>
        </w:rPr>
      </w:pPr>
      <w:r w:rsidRPr="008C6849">
        <w:rPr>
          <w:rFonts w:ascii="Arial" w:hAnsi="Arial" w:cs="Arial"/>
          <w:sz w:val="22"/>
          <w:szCs w:val="22"/>
        </w:rPr>
        <w:t>This p</w:t>
      </w:r>
      <w:r w:rsidR="00D5685C" w:rsidRPr="008C6849">
        <w:rPr>
          <w:rFonts w:ascii="Arial" w:hAnsi="Arial" w:cs="Arial"/>
          <w:sz w:val="22"/>
          <w:szCs w:val="22"/>
        </w:rPr>
        <w:t>ack is suitable as a first step for</w:t>
      </w:r>
      <w:r w:rsidRPr="008C6849">
        <w:rPr>
          <w:rFonts w:ascii="Arial" w:hAnsi="Arial" w:cs="Arial"/>
          <w:sz w:val="22"/>
          <w:szCs w:val="22"/>
        </w:rPr>
        <w:t>:</w:t>
      </w:r>
    </w:p>
    <w:p w14:paraId="7A661E71" w14:textId="77777777" w:rsidR="00D5685C" w:rsidRPr="008C6849" w:rsidRDefault="00D5685C" w:rsidP="0082028D">
      <w:pPr>
        <w:spacing w:line="276" w:lineRule="auto"/>
        <w:jc w:val="both"/>
        <w:rPr>
          <w:rFonts w:ascii="Arial" w:hAnsi="Arial" w:cs="Arial"/>
          <w:b/>
          <w:sz w:val="22"/>
          <w:szCs w:val="22"/>
        </w:rPr>
      </w:pPr>
    </w:p>
    <w:p w14:paraId="3AAACF8F" w14:textId="77777777" w:rsidR="00D5685C" w:rsidRPr="008C6849" w:rsidRDefault="00B76671" w:rsidP="0082028D">
      <w:pPr>
        <w:spacing w:line="276" w:lineRule="auto"/>
        <w:jc w:val="both"/>
        <w:rPr>
          <w:rFonts w:ascii="Arial" w:hAnsi="Arial" w:cs="Arial"/>
          <w:sz w:val="22"/>
          <w:szCs w:val="22"/>
        </w:rPr>
      </w:pPr>
      <w:r w:rsidRPr="008C6849">
        <w:rPr>
          <w:rFonts w:ascii="Arial" w:hAnsi="Arial" w:cs="Arial"/>
          <w:sz w:val="22"/>
          <w:szCs w:val="22"/>
        </w:rPr>
        <w:t xml:space="preserve">Practitioners (all levels) </w:t>
      </w:r>
      <w:r w:rsidR="00D5685C" w:rsidRPr="008C6849">
        <w:rPr>
          <w:rFonts w:ascii="Arial" w:hAnsi="Arial" w:cs="Arial"/>
          <w:sz w:val="22"/>
          <w:szCs w:val="22"/>
        </w:rPr>
        <w:t xml:space="preserve">working </w:t>
      </w:r>
      <w:r w:rsidR="004929EF" w:rsidRPr="008C6849">
        <w:rPr>
          <w:rFonts w:ascii="Arial" w:hAnsi="Arial" w:cs="Arial"/>
          <w:sz w:val="22"/>
          <w:szCs w:val="22"/>
        </w:rPr>
        <w:t>in</w:t>
      </w:r>
      <w:r w:rsidR="00D5685C" w:rsidRPr="008C6849">
        <w:rPr>
          <w:rFonts w:ascii="Arial" w:hAnsi="Arial" w:cs="Arial"/>
          <w:sz w:val="22"/>
          <w:szCs w:val="22"/>
        </w:rPr>
        <w:t xml:space="preserve"> </w:t>
      </w:r>
      <w:r w:rsidR="00D447E9" w:rsidRPr="008C6849">
        <w:rPr>
          <w:rFonts w:ascii="Arial" w:hAnsi="Arial" w:cs="Arial"/>
          <w:sz w:val="22"/>
          <w:szCs w:val="22"/>
        </w:rPr>
        <w:t xml:space="preserve">South Lanarkshire </w:t>
      </w:r>
      <w:r w:rsidR="004929EF" w:rsidRPr="008C6849">
        <w:rPr>
          <w:rFonts w:ascii="Arial" w:hAnsi="Arial" w:cs="Arial"/>
          <w:sz w:val="22"/>
          <w:szCs w:val="22"/>
        </w:rPr>
        <w:t>across</w:t>
      </w:r>
      <w:r w:rsidR="002E7C10" w:rsidRPr="008C6849">
        <w:rPr>
          <w:rFonts w:ascii="Arial" w:hAnsi="Arial" w:cs="Arial"/>
          <w:sz w:val="22"/>
          <w:szCs w:val="22"/>
        </w:rPr>
        <w:t xml:space="preserve"> </w:t>
      </w:r>
      <w:r w:rsidR="00A210FC" w:rsidRPr="008C6849">
        <w:rPr>
          <w:rFonts w:ascii="Arial" w:hAnsi="Arial" w:cs="Arial"/>
          <w:sz w:val="22"/>
          <w:szCs w:val="22"/>
        </w:rPr>
        <w:t xml:space="preserve">the multi-agency </w:t>
      </w:r>
      <w:r w:rsidR="00222FF1" w:rsidRPr="008C6849">
        <w:rPr>
          <w:rFonts w:ascii="Arial" w:hAnsi="Arial" w:cs="Arial"/>
          <w:sz w:val="22"/>
          <w:szCs w:val="22"/>
        </w:rPr>
        <w:t>partnership that</w:t>
      </w:r>
      <w:r w:rsidRPr="008C6849">
        <w:rPr>
          <w:rFonts w:ascii="Arial" w:hAnsi="Arial" w:cs="Arial"/>
          <w:sz w:val="22"/>
          <w:szCs w:val="22"/>
        </w:rPr>
        <w:t xml:space="preserve"> have</w:t>
      </w:r>
      <w:r w:rsidR="004929EF" w:rsidRPr="008C6849">
        <w:rPr>
          <w:rFonts w:ascii="Arial" w:hAnsi="Arial" w:cs="Arial"/>
          <w:sz w:val="22"/>
          <w:szCs w:val="22"/>
        </w:rPr>
        <w:t xml:space="preserve"> a</w:t>
      </w:r>
      <w:r w:rsidR="00D5685C" w:rsidRPr="008C6849">
        <w:rPr>
          <w:rFonts w:ascii="Arial" w:hAnsi="Arial" w:cs="Arial"/>
          <w:sz w:val="22"/>
          <w:szCs w:val="22"/>
        </w:rPr>
        <w:t xml:space="preserve"> role in </w:t>
      </w:r>
      <w:r w:rsidR="004929EF" w:rsidRPr="008C6849">
        <w:rPr>
          <w:rFonts w:ascii="Arial" w:hAnsi="Arial" w:cs="Arial"/>
          <w:sz w:val="22"/>
          <w:szCs w:val="22"/>
        </w:rPr>
        <w:t xml:space="preserve">the </w:t>
      </w:r>
      <w:r w:rsidR="00D5685C" w:rsidRPr="008C6849">
        <w:rPr>
          <w:rFonts w:ascii="Arial" w:hAnsi="Arial" w:cs="Arial"/>
          <w:sz w:val="22"/>
          <w:szCs w:val="22"/>
        </w:rPr>
        <w:t>protection of</w:t>
      </w:r>
      <w:r w:rsidR="002B0340">
        <w:rPr>
          <w:rFonts w:ascii="Arial" w:hAnsi="Arial" w:cs="Arial"/>
          <w:sz w:val="22"/>
          <w:szCs w:val="22"/>
        </w:rPr>
        <w:t xml:space="preserve"> adults at risk of harm</w:t>
      </w:r>
      <w:r w:rsidR="00D5685C" w:rsidRPr="008C6849">
        <w:rPr>
          <w:rFonts w:ascii="Arial" w:hAnsi="Arial" w:cs="Arial"/>
          <w:sz w:val="22"/>
          <w:szCs w:val="22"/>
        </w:rPr>
        <w:t xml:space="preserve">. This includes those working in </w:t>
      </w:r>
      <w:r w:rsidR="00A210FC" w:rsidRPr="008C6849">
        <w:rPr>
          <w:rFonts w:ascii="Arial" w:hAnsi="Arial" w:cs="Arial"/>
          <w:sz w:val="22"/>
          <w:szCs w:val="22"/>
        </w:rPr>
        <w:t>Child</w:t>
      </w:r>
      <w:r w:rsidR="002E7C10" w:rsidRPr="008C6849">
        <w:rPr>
          <w:rFonts w:ascii="Arial" w:hAnsi="Arial" w:cs="Arial"/>
          <w:sz w:val="22"/>
          <w:szCs w:val="22"/>
        </w:rPr>
        <w:t>ren’s</w:t>
      </w:r>
      <w:r w:rsidR="00D5685C" w:rsidRPr="008C6849">
        <w:rPr>
          <w:rFonts w:ascii="Arial" w:hAnsi="Arial" w:cs="Arial"/>
          <w:sz w:val="22"/>
          <w:szCs w:val="22"/>
        </w:rPr>
        <w:t xml:space="preserve"> Services.</w:t>
      </w:r>
    </w:p>
    <w:p w14:paraId="45E97A30" w14:textId="77777777" w:rsidR="00D5685C" w:rsidRPr="008C6849" w:rsidRDefault="00D5685C" w:rsidP="0082028D">
      <w:pPr>
        <w:spacing w:line="276" w:lineRule="auto"/>
        <w:jc w:val="both"/>
        <w:rPr>
          <w:rFonts w:ascii="Arial" w:hAnsi="Arial" w:cs="Arial"/>
          <w:b/>
          <w:sz w:val="22"/>
          <w:szCs w:val="22"/>
        </w:rPr>
      </w:pPr>
    </w:p>
    <w:p w14:paraId="29016A17" w14:textId="77777777" w:rsidR="00D5685C" w:rsidRPr="008C6849" w:rsidRDefault="001D68AF" w:rsidP="0082028D">
      <w:pPr>
        <w:spacing w:line="276" w:lineRule="auto"/>
        <w:jc w:val="both"/>
        <w:rPr>
          <w:rFonts w:ascii="Arial" w:hAnsi="Arial" w:cs="Arial"/>
          <w:sz w:val="22"/>
          <w:szCs w:val="22"/>
        </w:rPr>
      </w:pPr>
      <w:r w:rsidRPr="008C6849">
        <w:rPr>
          <w:rFonts w:ascii="Arial" w:hAnsi="Arial" w:cs="Arial"/>
          <w:b/>
          <w:sz w:val="22"/>
          <w:szCs w:val="22"/>
        </w:rPr>
        <w:t>It</w:t>
      </w:r>
      <w:r w:rsidR="00D5685C" w:rsidRPr="008C6849">
        <w:rPr>
          <w:rFonts w:ascii="Arial" w:hAnsi="Arial" w:cs="Arial"/>
          <w:b/>
          <w:sz w:val="22"/>
          <w:szCs w:val="22"/>
        </w:rPr>
        <w:t xml:space="preserve"> will provide:</w:t>
      </w:r>
    </w:p>
    <w:p w14:paraId="364FC85A" w14:textId="77777777" w:rsidR="00D5685C" w:rsidRPr="008C6849" w:rsidRDefault="00D5685C" w:rsidP="0082028D">
      <w:pPr>
        <w:spacing w:line="276" w:lineRule="auto"/>
        <w:jc w:val="both"/>
        <w:rPr>
          <w:rFonts w:ascii="Arial" w:hAnsi="Arial" w:cs="Arial"/>
          <w:sz w:val="22"/>
          <w:szCs w:val="22"/>
        </w:rPr>
      </w:pPr>
    </w:p>
    <w:p w14:paraId="2DC5EFED" w14:textId="77777777" w:rsidR="00D5685C" w:rsidRPr="008C6849" w:rsidRDefault="00D5685C" w:rsidP="0082028D">
      <w:pPr>
        <w:numPr>
          <w:ilvl w:val="0"/>
          <w:numId w:val="2"/>
        </w:numPr>
        <w:spacing w:line="276" w:lineRule="auto"/>
        <w:jc w:val="both"/>
        <w:rPr>
          <w:rFonts w:ascii="Arial" w:hAnsi="Arial" w:cs="Arial"/>
          <w:sz w:val="22"/>
          <w:szCs w:val="22"/>
        </w:rPr>
      </w:pPr>
      <w:r w:rsidRPr="008C6849">
        <w:rPr>
          <w:rFonts w:ascii="Arial" w:hAnsi="Arial" w:cs="Arial"/>
          <w:sz w:val="22"/>
          <w:szCs w:val="22"/>
        </w:rPr>
        <w:t xml:space="preserve">An introduction to </w:t>
      </w:r>
      <w:r w:rsidR="00A210FC" w:rsidRPr="008C6849">
        <w:rPr>
          <w:rFonts w:ascii="Arial" w:hAnsi="Arial" w:cs="Arial"/>
          <w:sz w:val="22"/>
          <w:szCs w:val="22"/>
        </w:rPr>
        <w:t>adult</w:t>
      </w:r>
      <w:r w:rsidR="00E81B30" w:rsidRPr="008C6849">
        <w:rPr>
          <w:rFonts w:ascii="Arial" w:hAnsi="Arial" w:cs="Arial"/>
          <w:sz w:val="22"/>
          <w:szCs w:val="22"/>
        </w:rPr>
        <w:t xml:space="preserve"> support and</w:t>
      </w:r>
      <w:r w:rsidRPr="008C6849">
        <w:rPr>
          <w:rFonts w:ascii="Arial" w:hAnsi="Arial" w:cs="Arial"/>
          <w:sz w:val="22"/>
          <w:szCs w:val="22"/>
        </w:rPr>
        <w:t xml:space="preserve"> protection </w:t>
      </w:r>
      <w:proofErr w:type="gramStart"/>
      <w:r w:rsidRPr="008C6849">
        <w:rPr>
          <w:rFonts w:ascii="Arial" w:hAnsi="Arial" w:cs="Arial"/>
          <w:sz w:val="22"/>
          <w:szCs w:val="22"/>
        </w:rPr>
        <w:t>and</w:t>
      </w:r>
      <w:r w:rsidR="004929EF" w:rsidRPr="008C6849">
        <w:rPr>
          <w:rFonts w:ascii="Arial" w:hAnsi="Arial" w:cs="Arial"/>
          <w:sz w:val="22"/>
          <w:szCs w:val="22"/>
        </w:rPr>
        <w:t>;</w:t>
      </w:r>
      <w:proofErr w:type="gramEnd"/>
    </w:p>
    <w:p w14:paraId="1D9218AA" w14:textId="77777777" w:rsidR="00D5685C" w:rsidRPr="008C6849" w:rsidRDefault="00D5685C" w:rsidP="0082028D">
      <w:pPr>
        <w:numPr>
          <w:ilvl w:val="0"/>
          <w:numId w:val="2"/>
        </w:numPr>
        <w:spacing w:line="276" w:lineRule="auto"/>
        <w:jc w:val="both"/>
        <w:rPr>
          <w:rFonts w:ascii="Arial" w:hAnsi="Arial" w:cs="Arial"/>
          <w:sz w:val="22"/>
          <w:szCs w:val="22"/>
        </w:rPr>
      </w:pPr>
      <w:r w:rsidRPr="008C6849">
        <w:rPr>
          <w:rFonts w:ascii="Arial" w:hAnsi="Arial" w:cs="Arial"/>
          <w:sz w:val="22"/>
          <w:szCs w:val="22"/>
        </w:rPr>
        <w:t>An opportunity to explore your role in the protection of</w:t>
      </w:r>
      <w:r w:rsidR="002B0340">
        <w:rPr>
          <w:rFonts w:ascii="Arial" w:hAnsi="Arial" w:cs="Arial"/>
          <w:sz w:val="22"/>
          <w:szCs w:val="22"/>
        </w:rPr>
        <w:t xml:space="preserve"> adults at risk of harm</w:t>
      </w:r>
      <w:r w:rsidR="00A210FC" w:rsidRPr="008C6849">
        <w:rPr>
          <w:rFonts w:ascii="Arial" w:hAnsi="Arial" w:cs="Arial"/>
          <w:sz w:val="22"/>
          <w:szCs w:val="22"/>
        </w:rPr>
        <w:t>.</w:t>
      </w:r>
    </w:p>
    <w:p w14:paraId="08C8E2C4" w14:textId="77777777" w:rsidR="001D68AF" w:rsidRPr="008C6849" w:rsidRDefault="001D68AF" w:rsidP="0082028D">
      <w:pPr>
        <w:spacing w:line="276" w:lineRule="auto"/>
        <w:jc w:val="both"/>
        <w:rPr>
          <w:rFonts w:ascii="Arial" w:hAnsi="Arial" w:cs="Arial"/>
          <w:sz w:val="22"/>
          <w:szCs w:val="22"/>
        </w:rPr>
      </w:pPr>
    </w:p>
    <w:p w14:paraId="1DB024BD" w14:textId="77777777" w:rsidR="00D5685C" w:rsidRPr="008C6849" w:rsidRDefault="00D5685C" w:rsidP="0082028D">
      <w:pPr>
        <w:spacing w:line="276" w:lineRule="auto"/>
        <w:jc w:val="both"/>
        <w:rPr>
          <w:rFonts w:ascii="Arial" w:hAnsi="Arial" w:cs="Arial"/>
          <w:sz w:val="22"/>
          <w:szCs w:val="22"/>
        </w:rPr>
      </w:pPr>
      <w:r w:rsidRPr="008C6849">
        <w:rPr>
          <w:rFonts w:ascii="Arial" w:hAnsi="Arial" w:cs="Arial"/>
          <w:b/>
          <w:sz w:val="22"/>
          <w:szCs w:val="22"/>
        </w:rPr>
        <w:t>On completion you will have:</w:t>
      </w:r>
    </w:p>
    <w:p w14:paraId="097E2E98" w14:textId="77777777" w:rsidR="00D5685C" w:rsidRPr="008C6849" w:rsidRDefault="00D5685C" w:rsidP="0082028D">
      <w:pPr>
        <w:spacing w:line="276" w:lineRule="auto"/>
        <w:jc w:val="both"/>
        <w:rPr>
          <w:rFonts w:ascii="Arial" w:hAnsi="Arial" w:cs="Arial"/>
          <w:sz w:val="22"/>
          <w:szCs w:val="22"/>
        </w:rPr>
      </w:pPr>
    </w:p>
    <w:p w14:paraId="48CE3F15" w14:textId="77777777" w:rsidR="00D5685C" w:rsidRPr="008C6849" w:rsidRDefault="00D5685C"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 xml:space="preserve">Increased your knowledge about how to recognise and respond to </w:t>
      </w:r>
      <w:r w:rsidR="00A210FC" w:rsidRPr="008C6849">
        <w:rPr>
          <w:rFonts w:ascii="Arial" w:hAnsi="Arial" w:cs="Arial"/>
          <w:sz w:val="22"/>
          <w:szCs w:val="22"/>
        </w:rPr>
        <w:t xml:space="preserve">adult </w:t>
      </w:r>
      <w:r w:rsidR="00E81B30" w:rsidRPr="008C6849">
        <w:rPr>
          <w:rFonts w:ascii="Arial" w:hAnsi="Arial" w:cs="Arial"/>
          <w:sz w:val="22"/>
          <w:szCs w:val="22"/>
        </w:rPr>
        <w:t xml:space="preserve">support and </w:t>
      </w:r>
      <w:r w:rsidRPr="008C6849">
        <w:rPr>
          <w:rFonts w:ascii="Arial" w:hAnsi="Arial" w:cs="Arial"/>
          <w:sz w:val="22"/>
          <w:szCs w:val="22"/>
        </w:rPr>
        <w:t>protection issues</w:t>
      </w:r>
      <w:r w:rsidR="00E81B30" w:rsidRPr="008C6849">
        <w:rPr>
          <w:rFonts w:ascii="Arial" w:hAnsi="Arial" w:cs="Arial"/>
          <w:sz w:val="22"/>
          <w:szCs w:val="22"/>
        </w:rPr>
        <w:t>.</w:t>
      </w:r>
    </w:p>
    <w:p w14:paraId="2B56D582" w14:textId="77777777" w:rsidR="00D5685C" w:rsidRPr="008C6849" w:rsidRDefault="00D5685C"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lastRenderedPageBreak/>
        <w:t xml:space="preserve">Explored the </w:t>
      </w:r>
      <w:r w:rsidR="00A210FC" w:rsidRPr="008C6849">
        <w:rPr>
          <w:rFonts w:ascii="Arial" w:hAnsi="Arial" w:cs="Arial"/>
          <w:sz w:val="22"/>
          <w:szCs w:val="22"/>
        </w:rPr>
        <w:t>adult</w:t>
      </w:r>
      <w:r w:rsidRPr="008C6849">
        <w:rPr>
          <w:rFonts w:ascii="Arial" w:hAnsi="Arial" w:cs="Arial"/>
          <w:sz w:val="22"/>
          <w:szCs w:val="22"/>
        </w:rPr>
        <w:t xml:space="preserve"> </w:t>
      </w:r>
      <w:r w:rsidR="00E81B30" w:rsidRPr="008C6849">
        <w:rPr>
          <w:rFonts w:ascii="Arial" w:hAnsi="Arial" w:cs="Arial"/>
          <w:sz w:val="22"/>
          <w:szCs w:val="22"/>
        </w:rPr>
        <w:t xml:space="preserve">support and </w:t>
      </w:r>
      <w:r w:rsidRPr="008C6849">
        <w:rPr>
          <w:rFonts w:ascii="Arial" w:hAnsi="Arial" w:cs="Arial"/>
          <w:sz w:val="22"/>
          <w:szCs w:val="22"/>
        </w:rPr>
        <w:t>protection process in</w:t>
      </w:r>
      <w:r w:rsidR="00D447E9" w:rsidRPr="008C6849">
        <w:rPr>
          <w:rFonts w:ascii="Arial" w:hAnsi="Arial" w:cs="Arial"/>
          <w:sz w:val="22"/>
          <w:szCs w:val="22"/>
        </w:rPr>
        <w:t xml:space="preserve"> South Lanarkshire.</w:t>
      </w:r>
    </w:p>
    <w:p w14:paraId="3D499DA4" w14:textId="77777777" w:rsidR="00D5685C" w:rsidRPr="008C6849" w:rsidRDefault="00D5685C"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 xml:space="preserve">An awareness of your own agency </w:t>
      </w:r>
      <w:r w:rsidR="00A210FC" w:rsidRPr="008C6849">
        <w:rPr>
          <w:rFonts w:ascii="Arial" w:hAnsi="Arial" w:cs="Arial"/>
          <w:sz w:val="22"/>
          <w:szCs w:val="22"/>
        </w:rPr>
        <w:t>adult</w:t>
      </w:r>
      <w:r w:rsidRPr="008C6849">
        <w:rPr>
          <w:rFonts w:ascii="Arial" w:hAnsi="Arial" w:cs="Arial"/>
          <w:sz w:val="22"/>
          <w:szCs w:val="22"/>
        </w:rPr>
        <w:t xml:space="preserve"> </w:t>
      </w:r>
      <w:r w:rsidR="00E81B30" w:rsidRPr="008C6849">
        <w:rPr>
          <w:rFonts w:ascii="Arial" w:hAnsi="Arial" w:cs="Arial"/>
          <w:sz w:val="22"/>
          <w:szCs w:val="22"/>
        </w:rPr>
        <w:t xml:space="preserve">support and </w:t>
      </w:r>
      <w:r w:rsidRPr="008C6849">
        <w:rPr>
          <w:rFonts w:ascii="Arial" w:hAnsi="Arial" w:cs="Arial"/>
          <w:sz w:val="22"/>
          <w:szCs w:val="22"/>
        </w:rPr>
        <w:t>protection procedures</w:t>
      </w:r>
      <w:r w:rsidR="00222FF1" w:rsidRPr="008C6849">
        <w:rPr>
          <w:rFonts w:ascii="Arial" w:hAnsi="Arial" w:cs="Arial"/>
          <w:sz w:val="22"/>
          <w:szCs w:val="22"/>
        </w:rPr>
        <w:t>.</w:t>
      </w:r>
    </w:p>
    <w:p w14:paraId="4C316602" w14:textId="77777777" w:rsidR="00D5685C" w:rsidRPr="008C6849" w:rsidRDefault="00D5685C"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 xml:space="preserve">A foundation knowledge of </w:t>
      </w:r>
      <w:r w:rsidR="00A210FC" w:rsidRPr="008C6849">
        <w:rPr>
          <w:rFonts w:ascii="Arial" w:hAnsi="Arial" w:cs="Arial"/>
          <w:sz w:val="22"/>
          <w:szCs w:val="22"/>
        </w:rPr>
        <w:t>adult</w:t>
      </w:r>
      <w:r w:rsidRPr="008C6849">
        <w:rPr>
          <w:rFonts w:ascii="Arial" w:hAnsi="Arial" w:cs="Arial"/>
          <w:sz w:val="22"/>
          <w:szCs w:val="22"/>
        </w:rPr>
        <w:t xml:space="preserve"> </w:t>
      </w:r>
      <w:r w:rsidR="00E81B30" w:rsidRPr="008C6849">
        <w:rPr>
          <w:rFonts w:ascii="Arial" w:hAnsi="Arial" w:cs="Arial"/>
          <w:sz w:val="22"/>
          <w:szCs w:val="22"/>
        </w:rPr>
        <w:t xml:space="preserve">support and </w:t>
      </w:r>
      <w:r w:rsidRPr="008C6849">
        <w:rPr>
          <w:rFonts w:ascii="Arial" w:hAnsi="Arial" w:cs="Arial"/>
          <w:sz w:val="22"/>
          <w:szCs w:val="22"/>
        </w:rPr>
        <w:t xml:space="preserve">protection and be aware </w:t>
      </w:r>
      <w:r w:rsidR="00345C27">
        <w:rPr>
          <w:rFonts w:ascii="Arial" w:hAnsi="Arial" w:cs="Arial"/>
          <w:sz w:val="22"/>
          <w:szCs w:val="22"/>
        </w:rPr>
        <w:t xml:space="preserve">how to locate </w:t>
      </w:r>
      <w:r w:rsidRPr="008C6849">
        <w:rPr>
          <w:rFonts w:ascii="Arial" w:hAnsi="Arial" w:cs="Arial"/>
          <w:sz w:val="22"/>
          <w:szCs w:val="22"/>
        </w:rPr>
        <w:t>further training opportunities</w:t>
      </w:r>
      <w:r w:rsidR="00E81B30" w:rsidRPr="008C6849">
        <w:rPr>
          <w:rFonts w:ascii="Arial" w:hAnsi="Arial" w:cs="Arial"/>
          <w:sz w:val="22"/>
          <w:szCs w:val="22"/>
        </w:rPr>
        <w:t>.</w:t>
      </w:r>
    </w:p>
    <w:p w14:paraId="1E2334DE" w14:textId="77777777" w:rsidR="00D5685C" w:rsidRPr="008C6849" w:rsidRDefault="00E25B2E"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Have identified your own future</w:t>
      </w:r>
      <w:r w:rsidR="00D5685C" w:rsidRPr="008C6849">
        <w:rPr>
          <w:rFonts w:ascii="Arial" w:hAnsi="Arial" w:cs="Arial"/>
          <w:sz w:val="22"/>
          <w:szCs w:val="22"/>
        </w:rPr>
        <w:t xml:space="preserve"> learning needs in </w:t>
      </w:r>
      <w:r w:rsidR="00A210FC" w:rsidRPr="008C6849">
        <w:rPr>
          <w:rFonts w:ascii="Arial" w:hAnsi="Arial" w:cs="Arial"/>
          <w:sz w:val="22"/>
          <w:szCs w:val="22"/>
        </w:rPr>
        <w:t xml:space="preserve">adult </w:t>
      </w:r>
      <w:r w:rsidR="00E81B30" w:rsidRPr="008C6849">
        <w:rPr>
          <w:rFonts w:ascii="Arial" w:hAnsi="Arial" w:cs="Arial"/>
          <w:sz w:val="22"/>
          <w:szCs w:val="22"/>
        </w:rPr>
        <w:t xml:space="preserve">support and </w:t>
      </w:r>
      <w:r w:rsidR="00D5685C" w:rsidRPr="008C6849">
        <w:rPr>
          <w:rFonts w:ascii="Arial" w:hAnsi="Arial" w:cs="Arial"/>
          <w:sz w:val="22"/>
          <w:szCs w:val="22"/>
        </w:rPr>
        <w:t>protection</w:t>
      </w:r>
      <w:r w:rsidR="00E81B30" w:rsidRPr="008C6849">
        <w:rPr>
          <w:rFonts w:ascii="Arial" w:hAnsi="Arial" w:cs="Arial"/>
          <w:sz w:val="22"/>
          <w:szCs w:val="22"/>
        </w:rPr>
        <w:t>.</w:t>
      </w:r>
    </w:p>
    <w:p w14:paraId="47AFEFD5" w14:textId="77777777" w:rsidR="00D5685C" w:rsidRPr="008C6849" w:rsidRDefault="00D5685C" w:rsidP="0082028D">
      <w:pPr>
        <w:spacing w:line="276" w:lineRule="auto"/>
        <w:jc w:val="both"/>
        <w:rPr>
          <w:rFonts w:ascii="Arial" w:hAnsi="Arial" w:cs="Arial"/>
          <w:sz w:val="22"/>
          <w:szCs w:val="22"/>
        </w:rPr>
      </w:pPr>
    </w:p>
    <w:p w14:paraId="43908749" w14:textId="77777777" w:rsidR="00D5685C" w:rsidRPr="008C6849" w:rsidRDefault="007F74AD" w:rsidP="0082028D">
      <w:pPr>
        <w:spacing w:line="276" w:lineRule="auto"/>
        <w:jc w:val="both"/>
        <w:rPr>
          <w:rFonts w:ascii="Arial" w:hAnsi="Arial" w:cs="Arial"/>
          <w:sz w:val="22"/>
          <w:szCs w:val="22"/>
        </w:rPr>
      </w:pPr>
      <w:r w:rsidRPr="008C6849">
        <w:rPr>
          <w:rFonts w:ascii="Arial" w:hAnsi="Arial" w:cs="Arial"/>
          <w:b/>
          <w:sz w:val="22"/>
          <w:szCs w:val="22"/>
        </w:rPr>
        <w:t>You</w:t>
      </w:r>
      <w:r w:rsidR="007D4264" w:rsidRPr="008C6849">
        <w:rPr>
          <w:rFonts w:ascii="Arial" w:hAnsi="Arial" w:cs="Arial"/>
          <w:b/>
          <w:sz w:val="22"/>
          <w:szCs w:val="22"/>
        </w:rPr>
        <w:t xml:space="preserve"> will have located and considered</w:t>
      </w:r>
      <w:r w:rsidR="00D5685C" w:rsidRPr="008C6849">
        <w:rPr>
          <w:rFonts w:ascii="Arial" w:hAnsi="Arial" w:cs="Arial"/>
          <w:b/>
          <w:sz w:val="22"/>
          <w:szCs w:val="22"/>
        </w:rPr>
        <w:t>:</w:t>
      </w:r>
    </w:p>
    <w:p w14:paraId="1AA2CB3F" w14:textId="77777777" w:rsidR="007C5E83" w:rsidRPr="008C6849" w:rsidRDefault="007C5E83" w:rsidP="0082028D">
      <w:pPr>
        <w:pStyle w:val="Default"/>
        <w:spacing w:line="276" w:lineRule="auto"/>
        <w:rPr>
          <w:color w:val="auto"/>
          <w:sz w:val="22"/>
          <w:szCs w:val="22"/>
        </w:rPr>
      </w:pPr>
    </w:p>
    <w:p w14:paraId="725BED8D" w14:textId="77777777" w:rsidR="007D4264" w:rsidRPr="008C6849" w:rsidRDefault="007D4264" w:rsidP="0082028D">
      <w:pPr>
        <w:pStyle w:val="Default"/>
        <w:numPr>
          <w:ilvl w:val="0"/>
          <w:numId w:val="30"/>
        </w:numPr>
        <w:spacing w:line="276" w:lineRule="auto"/>
        <w:rPr>
          <w:color w:val="auto"/>
          <w:sz w:val="22"/>
          <w:szCs w:val="22"/>
        </w:rPr>
      </w:pPr>
      <w:r w:rsidRPr="008C6849">
        <w:rPr>
          <w:color w:val="auto"/>
          <w:sz w:val="22"/>
          <w:szCs w:val="22"/>
        </w:rPr>
        <w:t xml:space="preserve">The </w:t>
      </w:r>
      <w:r w:rsidR="00D447E9" w:rsidRPr="008C6849">
        <w:rPr>
          <w:color w:val="auto"/>
          <w:sz w:val="22"/>
          <w:szCs w:val="22"/>
        </w:rPr>
        <w:t xml:space="preserve">South Lanarkshire </w:t>
      </w:r>
      <w:r w:rsidR="00A210FC" w:rsidRPr="008C6849">
        <w:rPr>
          <w:color w:val="auto"/>
          <w:sz w:val="22"/>
          <w:szCs w:val="22"/>
        </w:rPr>
        <w:t>Adult</w:t>
      </w:r>
      <w:r w:rsidRPr="008C6849">
        <w:rPr>
          <w:color w:val="auto"/>
          <w:sz w:val="22"/>
          <w:szCs w:val="22"/>
        </w:rPr>
        <w:t xml:space="preserve"> Protection Committee Website:</w:t>
      </w:r>
    </w:p>
    <w:p w14:paraId="4BB526DE" w14:textId="77777777" w:rsidR="007D4264" w:rsidRPr="008C6849" w:rsidRDefault="000E7149" w:rsidP="00D447E9">
      <w:pPr>
        <w:pStyle w:val="Default"/>
        <w:spacing w:line="276" w:lineRule="auto"/>
        <w:ind w:left="360" w:firstLine="360"/>
        <w:rPr>
          <w:color w:val="000080"/>
          <w:sz w:val="22"/>
          <w:szCs w:val="22"/>
        </w:rPr>
      </w:pPr>
      <w:hyperlink r:id="rId13" w:history="1">
        <w:r w:rsidR="00D447E9" w:rsidRPr="008C6849">
          <w:rPr>
            <w:rStyle w:val="Hyperlink"/>
            <w:sz w:val="22"/>
            <w:szCs w:val="22"/>
          </w:rPr>
          <w:t>www.adultprotectionsouthlanarkshire.org.uk</w:t>
        </w:r>
      </w:hyperlink>
    </w:p>
    <w:p w14:paraId="7FA0FB2B" w14:textId="77777777" w:rsidR="00481FD4" w:rsidRPr="008C6849" w:rsidRDefault="007C5E83" w:rsidP="0082028D">
      <w:pPr>
        <w:pStyle w:val="Default"/>
        <w:numPr>
          <w:ilvl w:val="0"/>
          <w:numId w:val="30"/>
        </w:numPr>
        <w:spacing w:line="276" w:lineRule="auto"/>
        <w:rPr>
          <w:color w:val="auto"/>
          <w:sz w:val="22"/>
          <w:szCs w:val="22"/>
        </w:rPr>
      </w:pPr>
      <w:r w:rsidRPr="008C6849">
        <w:rPr>
          <w:color w:val="auto"/>
          <w:sz w:val="22"/>
          <w:szCs w:val="22"/>
        </w:rPr>
        <w:t xml:space="preserve">West of Scotland Inter-agency </w:t>
      </w:r>
      <w:r w:rsidR="00A210FC" w:rsidRPr="008C6849">
        <w:rPr>
          <w:color w:val="auto"/>
          <w:sz w:val="22"/>
          <w:szCs w:val="22"/>
        </w:rPr>
        <w:t>Adult</w:t>
      </w:r>
      <w:r w:rsidRPr="008C6849">
        <w:rPr>
          <w:color w:val="auto"/>
          <w:sz w:val="22"/>
          <w:szCs w:val="22"/>
        </w:rPr>
        <w:t xml:space="preserve"> Pro</w:t>
      </w:r>
      <w:r w:rsidR="007D4264" w:rsidRPr="008C6849">
        <w:rPr>
          <w:color w:val="auto"/>
          <w:sz w:val="22"/>
          <w:szCs w:val="22"/>
        </w:rPr>
        <w:t>tection Procedures</w:t>
      </w:r>
      <w:r w:rsidR="00481FD4" w:rsidRPr="008C6849">
        <w:rPr>
          <w:color w:val="auto"/>
          <w:sz w:val="22"/>
          <w:szCs w:val="22"/>
        </w:rPr>
        <w:t>:</w:t>
      </w:r>
    </w:p>
    <w:p w14:paraId="5DD0AFBC" w14:textId="77777777" w:rsidR="00D447E9" w:rsidRPr="008C6849" w:rsidRDefault="000E7149" w:rsidP="0082028D">
      <w:pPr>
        <w:pStyle w:val="Default"/>
        <w:numPr>
          <w:ilvl w:val="0"/>
          <w:numId w:val="30"/>
        </w:numPr>
        <w:spacing w:line="276" w:lineRule="auto"/>
        <w:rPr>
          <w:color w:val="auto"/>
          <w:sz w:val="22"/>
          <w:szCs w:val="22"/>
        </w:rPr>
      </w:pPr>
      <w:hyperlink r:id="rId14" w:history="1">
        <w:r w:rsidR="00D447E9" w:rsidRPr="008C6849">
          <w:rPr>
            <w:rStyle w:val="Hyperlink"/>
            <w:sz w:val="22"/>
            <w:szCs w:val="22"/>
          </w:rPr>
          <w:t>http://www.southlanarkshire.gov.uk/adultprotection/downloads/download/104/west_of_scotland_inter_agency_adult_support_and_protection_practice_guidance</w:t>
        </w:r>
      </w:hyperlink>
      <w:r w:rsidR="00D447E9" w:rsidRPr="008C6849">
        <w:rPr>
          <w:color w:val="auto"/>
          <w:sz w:val="22"/>
          <w:szCs w:val="22"/>
        </w:rPr>
        <w:t xml:space="preserve"> </w:t>
      </w:r>
    </w:p>
    <w:p w14:paraId="29F296BD" w14:textId="77777777" w:rsidR="00C301DF" w:rsidRPr="008C6849" w:rsidRDefault="00D5685C" w:rsidP="001D68AF">
      <w:pPr>
        <w:numPr>
          <w:ilvl w:val="0"/>
          <w:numId w:val="4"/>
        </w:numPr>
        <w:spacing w:line="276" w:lineRule="auto"/>
        <w:jc w:val="both"/>
        <w:rPr>
          <w:rFonts w:ascii="Arial" w:hAnsi="Arial" w:cs="Arial"/>
          <w:sz w:val="22"/>
          <w:szCs w:val="22"/>
        </w:rPr>
      </w:pPr>
      <w:r w:rsidRPr="008C6849">
        <w:rPr>
          <w:rFonts w:ascii="Arial" w:hAnsi="Arial" w:cs="Arial"/>
          <w:sz w:val="22"/>
          <w:szCs w:val="22"/>
        </w:rPr>
        <w:t xml:space="preserve">Your own agency </w:t>
      </w:r>
      <w:r w:rsidR="00A210FC" w:rsidRPr="008C6849">
        <w:rPr>
          <w:rFonts w:ascii="Arial" w:hAnsi="Arial" w:cs="Arial"/>
          <w:sz w:val="22"/>
          <w:szCs w:val="22"/>
        </w:rPr>
        <w:t>adult</w:t>
      </w:r>
      <w:r w:rsidRPr="008C6849">
        <w:rPr>
          <w:rFonts w:ascii="Arial" w:hAnsi="Arial" w:cs="Arial"/>
          <w:sz w:val="22"/>
          <w:szCs w:val="22"/>
        </w:rPr>
        <w:t xml:space="preserve"> protection procedures and relevant documentation used for recording and referring case</w:t>
      </w:r>
      <w:r w:rsidR="00A210FC" w:rsidRPr="008C6849">
        <w:rPr>
          <w:rFonts w:ascii="Arial" w:hAnsi="Arial" w:cs="Arial"/>
          <w:sz w:val="22"/>
          <w:szCs w:val="22"/>
        </w:rPr>
        <w:t xml:space="preserve">s where there is concern that an adult </w:t>
      </w:r>
      <w:r w:rsidRPr="008C6849">
        <w:rPr>
          <w:rFonts w:ascii="Arial" w:hAnsi="Arial" w:cs="Arial"/>
          <w:sz w:val="22"/>
          <w:szCs w:val="22"/>
        </w:rPr>
        <w:t>may have been harmed or may be at risk of harm</w:t>
      </w:r>
      <w:r w:rsidR="00A210FC" w:rsidRPr="008C6849">
        <w:rPr>
          <w:rFonts w:ascii="Arial" w:hAnsi="Arial" w:cs="Arial"/>
          <w:sz w:val="22"/>
          <w:szCs w:val="22"/>
        </w:rPr>
        <w:t xml:space="preserve"> or abuse</w:t>
      </w:r>
      <w:r w:rsidR="00481FD4" w:rsidRPr="008C6849">
        <w:rPr>
          <w:rFonts w:ascii="Arial" w:hAnsi="Arial" w:cs="Arial"/>
          <w:sz w:val="22"/>
          <w:szCs w:val="22"/>
        </w:rPr>
        <w:t>.</w:t>
      </w:r>
    </w:p>
    <w:p w14:paraId="5A8DA986" w14:textId="77777777" w:rsidR="00E25B2E" w:rsidRPr="008C6849" w:rsidRDefault="00E25B2E" w:rsidP="00E25B2E">
      <w:pPr>
        <w:spacing w:line="276" w:lineRule="auto"/>
        <w:ind w:left="720"/>
        <w:jc w:val="both"/>
        <w:rPr>
          <w:rFonts w:ascii="Arial" w:hAnsi="Arial" w:cs="Arial"/>
          <w:sz w:val="22"/>
          <w:szCs w:val="22"/>
        </w:rPr>
      </w:pPr>
    </w:p>
    <w:p w14:paraId="07AD63DB" w14:textId="77777777" w:rsidR="001D68AF" w:rsidRPr="008C6849" w:rsidRDefault="009D25CC" w:rsidP="0082028D">
      <w:pPr>
        <w:spacing w:line="276" w:lineRule="auto"/>
        <w:jc w:val="both"/>
        <w:rPr>
          <w:rFonts w:ascii="Arial" w:hAnsi="Arial" w:cs="Arial"/>
          <w:b/>
          <w:sz w:val="22"/>
          <w:szCs w:val="22"/>
        </w:rPr>
      </w:pPr>
      <w:r w:rsidRPr="008C6849">
        <w:rPr>
          <w:rFonts w:ascii="Arial" w:hAnsi="Arial" w:cs="Arial"/>
          <w:b/>
          <w:sz w:val="22"/>
          <w:szCs w:val="22"/>
        </w:rPr>
        <w:t>Our Responsibilities</w:t>
      </w:r>
      <w:r w:rsidR="000E52DF" w:rsidRPr="008C6849">
        <w:rPr>
          <w:rFonts w:ascii="Arial" w:hAnsi="Arial" w:cs="Arial"/>
          <w:b/>
          <w:sz w:val="22"/>
          <w:szCs w:val="22"/>
        </w:rPr>
        <w:t xml:space="preserve"> in Adult Protection</w:t>
      </w:r>
    </w:p>
    <w:p w14:paraId="21DC8ACC" w14:textId="77777777" w:rsidR="009D25CC" w:rsidRPr="008C6849" w:rsidRDefault="009D25CC" w:rsidP="0082028D">
      <w:pPr>
        <w:spacing w:line="276" w:lineRule="auto"/>
        <w:jc w:val="both"/>
        <w:rPr>
          <w:rFonts w:ascii="Arial" w:hAnsi="Arial" w:cs="Arial"/>
          <w:sz w:val="22"/>
          <w:szCs w:val="22"/>
        </w:rPr>
      </w:pPr>
    </w:p>
    <w:p w14:paraId="24C57D77" w14:textId="77777777" w:rsidR="009D25CC" w:rsidRPr="008C6849" w:rsidRDefault="009D25CC" w:rsidP="0082028D">
      <w:pPr>
        <w:tabs>
          <w:tab w:val="left" w:pos="561"/>
        </w:tabs>
        <w:spacing w:line="276" w:lineRule="auto"/>
        <w:jc w:val="both"/>
        <w:rPr>
          <w:rFonts w:ascii="Arial" w:hAnsi="Arial" w:cs="Arial"/>
          <w:sz w:val="22"/>
          <w:szCs w:val="22"/>
        </w:rPr>
      </w:pPr>
      <w:r w:rsidRPr="008C6849">
        <w:rPr>
          <w:rFonts w:ascii="Arial" w:hAnsi="Arial" w:cs="Arial"/>
          <w:sz w:val="22"/>
          <w:szCs w:val="22"/>
        </w:rPr>
        <w:t>We all have responsibilities to ensure that adults who may be at risk of harm in our communities are safe, respected and included, with clear communication routes and fully involved in all decision making. Our aspiration, for all adults who may be at risk of harm in our communities, is that they are empowered, through support from the responsible agencies, to be free from harm and enabled to make decisions and choices about their lives and to live as independently as possible in relation to their personal circumstances.</w:t>
      </w:r>
    </w:p>
    <w:p w14:paraId="476B1167" w14:textId="77777777" w:rsidR="00F96301" w:rsidRPr="008C6849" w:rsidRDefault="00F96301" w:rsidP="001D68AF">
      <w:pPr>
        <w:rPr>
          <w:rFonts w:ascii="Arial" w:hAnsi="Arial" w:cs="Arial"/>
          <w:sz w:val="22"/>
          <w:szCs w:val="22"/>
        </w:rPr>
      </w:pPr>
    </w:p>
    <w:p w14:paraId="718767B8" w14:textId="77777777" w:rsidR="00C301DF" w:rsidRPr="008C6849" w:rsidRDefault="00C301DF" w:rsidP="00C301DF">
      <w:pPr>
        <w:spacing w:before="15" w:after="75" w:line="360" w:lineRule="atLeast"/>
        <w:jc w:val="both"/>
        <w:rPr>
          <w:rFonts w:ascii="Arial" w:hAnsi="Arial" w:cs="Arial"/>
          <w:b/>
          <w:sz w:val="22"/>
          <w:szCs w:val="22"/>
        </w:rPr>
      </w:pPr>
      <w:r w:rsidRPr="008C6849">
        <w:rPr>
          <w:rFonts w:ascii="Arial" w:hAnsi="Arial" w:cs="Arial"/>
          <w:b/>
          <w:sz w:val="22"/>
          <w:szCs w:val="22"/>
        </w:rPr>
        <w:t xml:space="preserve">Seen Something - Say Something </w:t>
      </w:r>
    </w:p>
    <w:p w14:paraId="72A2ECBC" w14:textId="77777777" w:rsidR="00C301DF" w:rsidRPr="008C6849" w:rsidRDefault="00C301DF" w:rsidP="00C301DF">
      <w:pPr>
        <w:spacing w:before="15" w:after="75" w:line="360" w:lineRule="atLeast"/>
        <w:jc w:val="both"/>
        <w:rPr>
          <w:rFonts w:ascii="Arial" w:hAnsi="Arial" w:cs="Arial"/>
          <w:sz w:val="22"/>
          <w:szCs w:val="22"/>
        </w:rPr>
      </w:pPr>
      <w:r w:rsidRPr="008C6849">
        <w:rPr>
          <w:rFonts w:ascii="Arial" w:hAnsi="Arial" w:cs="Arial"/>
          <w:sz w:val="22"/>
          <w:szCs w:val="22"/>
        </w:rPr>
        <w:t xml:space="preserve">We highly recommend you take the time to visit this website which includes easy guidance on what to do </w:t>
      </w:r>
      <w:proofErr w:type="gramStart"/>
      <w:r w:rsidRPr="008C6849">
        <w:rPr>
          <w:rFonts w:ascii="Arial" w:hAnsi="Arial" w:cs="Arial"/>
          <w:sz w:val="22"/>
          <w:szCs w:val="22"/>
        </w:rPr>
        <w:t>and also</w:t>
      </w:r>
      <w:proofErr w:type="gramEnd"/>
      <w:r w:rsidRPr="008C6849">
        <w:rPr>
          <w:rFonts w:ascii="Arial" w:hAnsi="Arial" w:cs="Arial"/>
          <w:sz w:val="22"/>
          <w:szCs w:val="22"/>
        </w:rPr>
        <w:t xml:space="preserve"> has a video campaign that you can watch and share with others: </w:t>
      </w:r>
      <w:r w:rsidRPr="008C6849">
        <w:rPr>
          <w:rFonts w:ascii="Arial" w:hAnsi="Arial" w:cs="Arial"/>
          <w:b/>
          <w:sz w:val="22"/>
          <w:szCs w:val="22"/>
        </w:rPr>
        <w:t xml:space="preserve"> </w:t>
      </w:r>
      <w:hyperlink r:id="rId15" w:history="1">
        <w:r w:rsidRPr="008C6849">
          <w:rPr>
            <w:rStyle w:val="Hyperlink"/>
            <w:rFonts w:ascii="Arial" w:hAnsi="Arial" w:cs="Arial"/>
            <w:sz w:val="22"/>
            <w:szCs w:val="22"/>
          </w:rPr>
          <w:t>http://www.actagainstharm.org/</w:t>
        </w:r>
      </w:hyperlink>
    </w:p>
    <w:p w14:paraId="6F60E1E7" w14:textId="77777777" w:rsidR="00C301DF" w:rsidRPr="008C6849" w:rsidRDefault="00C301DF" w:rsidP="001D68AF">
      <w:pPr>
        <w:rPr>
          <w:rFonts w:ascii="Arial" w:hAnsi="Arial" w:cs="Arial"/>
          <w:sz w:val="22"/>
          <w:szCs w:val="22"/>
        </w:rPr>
      </w:pPr>
    </w:p>
    <w:p w14:paraId="72C753A0" w14:textId="77777777" w:rsidR="00C301DF" w:rsidRPr="008C6849" w:rsidRDefault="00C301DF" w:rsidP="001D68AF">
      <w:pPr>
        <w:rPr>
          <w:rFonts w:ascii="Arial" w:hAnsi="Arial" w:cs="Arial"/>
          <w:sz w:val="22"/>
          <w:szCs w:val="22"/>
        </w:rPr>
      </w:pPr>
    </w:p>
    <w:p w14:paraId="63E012F0" w14:textId="4FC4FC5C" w:rsidR="00C301DF" w:rsidRPr="008C6849" w:rsidRDefault="0082236F" w:rsidP="00C301DF">
      <w:pPr>
        <w:jc w:val="center"/>
        <w:rPr>
          <w:rFonts w:ascii="Arial" w:hAnsi="Arial" w:cs="Arial"/>
          <w:sz w:val="22"/>
          <w:szCs w:val="22"/>
        </w:rPr>
      </w:pPr>
      <w:r w:rsidRPr="008C6849">
        <w:rPr>
          <w:rFonts w:ascii="Arial" w:hAnsi="Arial" w:cs="Arial"/>
          <w:b/>
          <w:noProof/>
          <w:sz w:val="22"/>
          <w:szCs w:val="22"/>
        </w:rPr>
        <w:drawing>
          <wp:inline distT="0" distB="0" distL="0" distR="0" wp14:anchorId="7F8F2DB4" wp14:editId="220C56D5">
            <wp:extent cx="4502150" cy="2273300"/>
            <wp:effectExtent l="0" t="0" r="0" b="0"/>
            <wp:docPr id="2" name="Picture 3" descr="Scottish government picture detailing web link for www.actagainstharm.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cottish government picture detailing web link for www.actagainstharm.or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2150" cy="2273300"/>
                    </a:xfrm>
                    <a:prstGeom prst="rect">
                      <a:avLst/>
                    </a:prstGeom>
                    <a:noFill/>
                    <a:ln>
                      <a:noFill/>
                    </a:ln>
                  </pic:spPr>
                </pic:pic>
              </a:graphicData>
            </a:graphic>
          </wp:inline>
        </w:drawing>
      </w:r>
    </w:p>
    <w:p w14:paraId="26437E18" w14:textId="77777777" w:rsidR="00D5685C" w:rsidRDefault="00D5685C">
      <w:pPr>
        <w:jc w:val="both"/>
        <w:rPr>
          <w:rFonts w:ascii="Arial" w:hAnsi="Arial" w:cs="Arial"/>
          <w:sz w:val="22"/>
          <w:szCs w:val="22"/>
        </w:rPr>
      </w:pPr>
    </w:p>
    <w:p w14:paraId="064930B2" w14:textId="77777777" w:rsidR="00496F07" w:rsidRDefault="00496F07">
      <w:pPr>
        <w:jc w:val="both"/>
        <w:rPr>
          <w:rFonts w:ascii="Arial" w:hAnsi="Arial" w:cs="Arial"/>
          <w:sz w:val="22"/>
          <w:szCs w:val="22"/>
        </w:rPr>
      </w:pPr>
    </w:p>
    <w:p w14:paraId="40DDC533" w14:textId="77777777" w:rsidR="00496F07" w:rsidRPr="008C6849" w:rsidRDefault="00496F07">
      <w:pPr>
        <w:jc w:val="both"/>
        <w:rPr>
          <w:rFonts w:ascii="Arial" w:hAnsi="Arial" w:cs="Arial"/>
          <w:sz w:val="22"/>
          <w:szCs w:val="22"/>
        </w:rPr>
      </w:pPr>
    </w:p>
    <w:p w14:paraId="16E319A2" w14:textId="77777777" w:rsidR="000B61F3" w:rsidRPr="008C6849" w:rsidRDefault="000B61F3" w:rsidP="00F96301">
      <w:pPr>
        <w:pBdr>
          <w:top w:val="double" w:sz="4" w:space="1" w:color="auto"/>
          <w:left w:val="double" w:sz="4" w:space="4" w:color="auto"/>
          <w:bottom w:val="double" w:sz="4" w:space="0" w:color="auto"/>
          <w:right w:val="double" w:sz="4" w:space="4" w:color="auto"/>
        </w:pBdr>
        <w:jc w:val="center"/>
        <w:rPr>
          <w:rFonts w:ascii="Arial" w:hAnsi="Arial" w:cs="Arial"/>
          <w:b/>
          <w:sz w:val="22"/>
          <w:szCs w:val="22"/>
        </w:rPr>
      </w:pPr>
    </w:p>
    <w:p w14:paraId="215B291B" w14:textId="77777777" w:rsidR="00D5685C" w:rsidRPr="008C6849" w:rsidRDefault="00D447E9" w:rsidP="00F96301">
      <w:pPr>
        <w:pBdr>
          <w:top w:val="double" w:sz="4" w:space="1" w:color="auto"/>
          <w:left w:val="double" w:sz="4" w:space="4" w:color="auto"/>
          <w:bottom w:val="double" w:sz="4" w:space="0" w:color="auto"/>
          <w:right w:val="double" w:sz="4" w:space="4" w:color="auto"/>
        </w:pBdr>
        <w:jc w:val="center"/>
        <w:rPr>
          <w:rFonts w:ascii="Arial" w:hAnsi="Arial" w:cs="Arial"/>
          <w:b/>
          <w:color w:val="0070C0"/>
          <w:sz w:val="22"/>
          <w:szCs w:val="22"/>
        </w:rPr>
      </w:pPr>
      <w:r w:rsidRPr="008C6849">
        <w:rPr>
          <w:rFonts w:ascii="Arial" w:hAnsi="Arial" w:cs="Arial"/>
          <w:b/>
          <w:color w:val="0070C0"/>
          <w:sz w:val="22"/>
          <w:szCs w:val="22"/>
        </w:rPr>
        <w:t>SL</w:t>
      </w:r>
      <w:r w:rsidR="000B61F3" w:rsidRPr="008C6849">
        <w:rPr>
          <w:rFonts w:ascii="Arial" w:hAnsi="Arial" w:cs="Arial"/>
          <w:b/>
          <w:color w:val="0070C0"/>
          <w:sz w:val="22"/>
          <w:szCs w:val="22"/>
        </w:rPr>
        <w:t xml:space="preserve">APC Self Learning Task 1 </w:t>
      </w:r>
    </w:p>
    <w:p w14:paraId="4144AEB3" w14:textId="77777777" w:rsidR="002E7C10" w:rsidRPr="008C6849" w:rsidRDefault="002E7C10" w:rsidP="002E7C10">
      <w:pPr>
        <w:pBdr>
          <w:top w:val="double" w:sz="4" w:space="1" w:color="auto"/>
          <w:left w:val="double" w:sz="4" w:space="4" w:color="auto"/>
          <w:bottom w:val="double" w:sz="4" w:space="0" w:color="auto"/>
          <w:right w:val="double" w:sz="4" w:space="4" w:color="auto"/>
        </w:pBdr>
        <w:jc w:val="center"/>
        <w:rPr>
          <w:rFonts w:ascii="Arial" w:hAnsi="Arial" w:cs="Arial"/>
          <w:sz w:val="22"/>
          <w:szCs w:val="22"/>
        </w:rPr>
      </w:pPr>
    </w:p>
    <w:p w14:paraId="02EEE438" w14:textId="77777777" w:rsidR="002E7C10" w:rsidRPr="008C6849" w:rsidRDefault="00D5685C" w:rsidP="002E7C10">
      <w:pPr>
        <w:pBdr>
          <w:top w:val="double" w:sz="4" w:space="1" w:color="auto"/>
          <w:left w:val="double" w:sz="4" w:space="4" w:color="auto"/>
          <w:bottom w:val="double" w:sz="4" w:space="0" w:color="auto"/>
          <w:right w:val="double" w:sz="4" w:space="4" w:color="auto"/>
        </w:pBdr>
        <w:rPr>
          <w:rFonts w:ascii="Arial" w:hAnsi="Arial" w:cs="Arial"/>
          <w:b/>
          <w:sz w:val="22"/>
          <w:szCs w:val="22"/>
          <w:u w:val="single"/>
        </w:rPr>
      </w:pPr>
      <w:r w:rsidRPr="008C6849">
        <w:rPr>
          <w:rFonts w:ascii="Arial" w:hAnsi="Arial" w:cs="Arial"/>
          <w:b/>
          <w:sz w:val="22"/>
          <w:szCs w:val="22"/>
          <w:u w:val="single"/>
        </w:rPr>
        <w:t xml:space="preserve">Please take time to </w:t>
      </w:r>
      <w:proofErr w:type="gramStart"/>
      <w:r w:rsidRPr="008C6849">
        <w:rPr>
          <w:rFonts w:ascii="Arial" w:hAnsi="Arial" w:cs="Arial"/>
          <w:b/>
          <w:sz w:val="22"/>
          <w:szCs w:val="22"/>
          <w:u w:val="single"/>
        </w:rPr>
        <w:t>complete</w:t>
      </w:r>
      <w:r w:rsidR="002E7C10" w:rsidRPr="008C6849">
        <w:rPr>
          <w:rFonts w:ascii="Arial" w:hAnsi="Arial" w:cs="Arial"/>
          <w:b/>
          <w:sz w:val="22"/>
          <w:szCs w:val="22"/>
          <w:u w:val="single"/>
        </w:rPr>
        <w:t>;</w:t>
      </w:r>
      <w:proofErr w:type="gramEnd"/>
    </w:p>
    <w:p w14:paraId="21B5EDFF" w14:textId="77777777" w:rsidR="002E7C10" w:rsidRPr="008C6849" w:rsidRDefault="002E7C10" w:rsidP="002E7C10">
      <w:pPr>
        <w:pBdr>
          <w:top w:val="double" w:sz="4" w:space="1" w:color="auto"/>
          <w:left w:val="double" w:sz="4" w:space="4" w:color="auto"/>
          <w:bottom w:val="double" w:sz="4" w:space="0" w:color="auto"/>
          <w:right w:val="double" w:sz="4" w:space="4" w:color="auto"/>
        </w:pBdr>
        <w:rPr>
          <w:rFonts w:ascii="Arial" w:hAnsi="Arial" w:cs="Arial"/>
          <w:b/>
          <w:sz w:val="22"/>
          <w:szCs w:val="22"/>
        </w:rPr>
      </w:pPr>
    </w:p>
    <w:p w14:paraId="5B780536" w14:textId="77777777" w:rsidR="00D5685C" w:rsidRPr="008C6849" w:rsidRDefault="002E7C10" w:rsidP="002E7C10">
      <w:pPr>
        <w:pBdr>
          <w:top w:val="double" w:sz="4" w:space="1" w:color="auto"/>
          <w:left w:val="double" w:sz="4" w:space="4" w:color="auto"/>
          <w:bottom w:val="double" w:sz="4" w:space="0" w:color="auto"/>
          <w:right w:val="double" w:sz="4" w:space="4" w:color="auto"/>
        </w:pBdr>
        <w:rPr>
          <w:rFonts w:ascii="Arial" w:hAnsi="Arial" w:cs="Arial"/>
          <w:b/>
          <w:sz w:val="22"/>
          <w:szCs w:val="22"/>
        </w:rPr>
      </w:pPr>
      <w:r w:rsidRPr="008C6849">
        <w:rPr>
          <w:rFonts w:ascii="Arial" w:hAnsi="Arial" w:cs="Arial"/>
          <w:b/>
          <w:sz w:val="22"/>
          <w:szCs w:val="22"/>
        </w:rPr>
        <w:t>Local</w:t>
      </w:r>
      <w:r w:rsidR="007D4264" w:rsidRPr="008C6849">
        <w:rPr>
          <w:rFonts w:ascii="Arial" w:hAnsi="Arial" w:cs="Arial"/>
          <w:b/>
          <w:sz w:val="22"/>
          <w:szCs w:val="22"/>
        </w:rPr>
        <w:t xml:space="preserve"> Social Work</w:t>
      </w:r>
      <w:r w:rsidR="00D5685C" w:rsidRPr="008C6849">
        <w:rPr>
          <w:rFonts w:ascii="Arial" w:hAnsi="Arial" w:cs="Arial"/>
          <w:b/>
          <w:sz w:val="22"/>
          <w:szCs w:val="22"/>
        </w:rPr>
        <w:t xml:space="preserve"> Office </w:t>
      </w:r>
      <w:r w:rsidRPr="008C6849">
        <w:rPr>
          <w:rFonts w:ascii="Arial" w:hAnsi="Arial" w:cs="Arial"/>
          <w:b/>
          <w:sz w:val="22"/>
          <w:szCs w:val="22"/>
        </w:rPr>
        <w:t>Details:</w:t>
      </w:r>
    </w:p>
    <w:p w14:paraId="266CD497" w14:textId="77777777" w:rsidR="002E7C10" w:rsidRPr="008C6849" w:rsidRDefault="002E7C10"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382474E1"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Telephone No:  ___________________________________</w:t>
      </w:r>
    </w:p>
    <w:p w14:paraId="69A4B546"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6ECB40F4"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Police </w:t>
      </w:r>
      <w:r w:rsidR="007C5E83" w:rsidRPr="008C6849">
        <w:rPr>
          <w:rFonts w:ascii="Arial" w:hAnsi="Arial" w:cs="Arial"/>
          <w:b/>
          <w:sz w:val="22"/>
          <w:szCs w:val="22"/>
        </w:rPr>
        <w:t>Scotland</w:t>
      </w:r>
      <w:r w:rsidR="002E7C10" w:rsidRPr="008C6849">
        <w:rPr>
          <w:rFonts w:ascii="Arial" w:hAnsi="Arial" w:cs="Arial"/>
          <w:b/>
          <w:sz w:val="22"/>
          <w:szCs w:val="22"/>
        </w:rPr>
        <w:t xml:space="preserve"> C</w:t>
      </w:r>
      <w:r w:rsidR="007D4264" w:rsidRPr="008C6849">
        <w:rPr>
          <w:rFonts w:ascii="Arial" w:hAnsi="Arial" w:cs="Arial"/>
          <w:b/>
          <w:sz w:val="22"/>
          <w:szCs w:val="22"/>
        </w:rPr>
        <w:t>ontact (</w:t>
      </w:r>
      <w:r w:rsidR="007C5E83" w:rsidRPr="008C6849">
        <w:rPr>
          <w:rFonts w:ascii="Arial" w:hAnsi="Arial" w:cs="Arial"/>
          <w:b/>
          <w:sz w:val="22"/>
          <w:szCs w:val="22"/>
        </w:rPr>
        <w:t>Public</w:t>
      </w:r>
      <w:r w:rsidRPr="008C6849">
        <w:rPr>
          <w:rFonts w:ascii="Arial" w:hAnsi="Arial" w:cs="Arial"/>
          <w:b/>
          <w:sz w:val="22"/>
          <w:szCs w:val="22"/>
        </w:rPr>
        <w:t xml:space="preserve"> Protection Unit)</w:t>
      </w:r>
    </w:p>
    <w:p w14:paraId="0687BA85"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200B26C2"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Telephone No:  ___________________________________</w:t>
      </w:r>
    </w:p>
    <w:p w14:paraId="66DA9AEB"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6B761D48" w14:textId="77777777" w:rsidR="00D5685C" w:rsidRPr="008C6849" w:rsidRDefault="002E7C10"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Adult </w:t>
      </w:r>
      <w:r w:rsidR="00D5685C" w:rsidRPr="008C6849">
        <w:rPr>
          <w:rFonts w:ascii="Arial" w:hAnsi="Arial" w:cs="Arial"/>
          <w:b/>
          <w:sz w:val="22"/>
          <w:szCs w:val="22"/>
        </w:rPr>
        <w:t xml:space="preserve">Protection </w:t>
      </w:r>
      <w:r w:rsidR="00D447E9" w:rsidRPr="008C6849">
        <w:rPr>
          <w:rFonts w:ascii="Arial" w:hAnsi="Arial" w:cs="Arial"/>
          <w:b/>
          <w:sz w:val="22"/>
          <w:szCs w:val="22"/>
        </w:rPr>
        <w:t xml:space="preserve">Lead Officer </w:t>
      </w:r>
    </w:p>
    <w:p w14:paraId="2D4E5349"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30DDE260"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Name:  __________________________________________</w:t>
      </w:r>
    </w:p>
    <w:p w14:paraId="4B4241F5" w14:textId="77777777" w:rsidR="00481FD4" w:rsidRPr="008C6849" w:rsidRDefault="00481FD4"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47E93FFA"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Telephone No:  __________________________________</w:t>
      </w:r>
    </w:p>
    <w:p w14:paraId="5A4829D8"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1D7A1D03"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ab/>
      </w:r>
    </w:p>
    <w:p w14:paraId="70B7B1E3"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Location of own agency </w:t>
      </w:r>
      <w:r w:rsidR="002E7C10" w:rsidRPr="008C6849">
        <w:rPr>
          <w:rFonts w:ascii="Arial" w:hAnsi="Arial" w:cs="Arial"/>
          <w:b/>
          <w:sz w:val="22"/>
          <w:szCs w:val="22"/>
        </w:rPr>
        <w:t>Adult</w:t>
      </w:r>
      <w:r w:rsidRPr="008C6849">
        <w:rPr>
          <w:rFonts w:ascii="Arial" w:hAnsi="Arial" w:cs="Arial"/>
          <w:b/>
          <w:sz w:val="22"/>
          <w:szCs w:val="22"/>
        </w:rPr>
        <w:t xml:space="preserve"> Protection Procedures:</w:t>
      </w:r>
    </w:p>
    <w:p w14:paraId="52303B56"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ab/>
      </w:r>
    </w:p>
    <w:p w14:paraId="1F614569"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___________________________________________________</w:t>
      </w:r>
    </w:p>
    <w:p w14:paraId="71B08796" w14:textId="77777777" w:rsidR="00481FD4" w:rsidRPr="008C6849" w:rsidRDefault="00481FD4"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1C4E7969" w14:textId="77777777" w:rsidR="00D5685C" w:rsidRPr="008C6849" w:rsidRDefault="00F83CA5"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Location of </w:t>
      </w:r>
      <w:r w:rsidR="007C5E83" w:rsidRPr="008C6849">
        <w:rPr>
          <w:rFonts w:ascii="Arial" w:hAnsi="Arial" w:cs="Arial"/>
          <w:b/>
          <w:sz w:val="22"/>
          <w:szCs w:val="22"/>
        </w:rPr>
        <w:t xml:space="preserve">West of Scotland </w:t>
      </w:r>
      <w:r w:rsidR="00481FD4" w:rsidRPr="008C6849">
        <w:rPr>
          <w:rFonts w:ascii="Arial" w:hAnsi="Arial" w:cs="Arial"/>
          <w:b/>
          <w:sz w:val="22"/>
          <w:szCs w:val="22"/>
        </w:rPr>
        <w:t>Adult Protection</w:t>
      </w:r>
      <w:r w:rsidR="00D5685C" w:rsidRPr="008C6849">
        <w:rPr>
          <w:rFonts w:ascii="Arial" w:hAnsi="Arial" w:cs="Arial"/>
          <w:b/>
          <w:sz w:val="22"/>
          <w:szCs w:val="22"/>
        </w:rPr>
        <w:t xml:space="preserve"> Procedures:</w:t>
      </w:r>
    </w:p>
    <w:p w14:paraId="099464A0"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ab/>
      </w:r>
    </w:p>
    <w:p w14:paraId="1CE4F970" w14:textId="77777777" w:rsidR="002E7C10"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___________________________________________________</w:t>
      </w:r>
    </w:p>
    <w:p w14:paraId="1741F0B7" w14:textId="77777777" w:rsidR="00481FD4" w:rsidRPr="008C6849" w:rsidRDefault="00481FD4"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57BC6AB4" w14:textId="77777777" w:rsidR="00D5685C" w:rsidRPr="008C6849" w:rsidRDefault="00D447E9"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South Lanarkshire </w:t>
      </w:r>
      <w:r w:rsidR="002E7C10" w:rsidRPr="008C6849">
        <w:rPr>
          <w:rFonts w:ascii="Arial" w:hAnsi="Arial" w:cs="Arial"/>
          <w:b/>
          <w:sz w:val="22"/>
          <w:szCs w:val="22"/>
        </w:rPr>
        <w:t>Adult</w:t>
      </w:r>
      <w:r w:rsidR="00E02AEF" w:rsidRPr="008C6849">
        <w:rPr>
          <w:rFonts w:ascii="Arial" w:hAnsi="Arial" w:cs="Arial"/>
          <w:b/>
          <w:sz w:val="22"/>
          <w:szCs w:val="22"/>
        </w:rPr>
        <w:t xml:space="preserve"> Protection Committee</w:t>
      </w:r>
      <w:r w:rsidR="00CB1FC8" w:rsidRPr="008C6849">
        <w:rPr>
          <w:rFonts w:ascii="Arial" w:hAnsi="Arial" w:cs="Arial"/>
          <w:b/>
          <w:sz w:val="22"/>
          <w:szCs w:val="22"/>
        </w:rPr>
        <w:t xml:space="preserve"> website:</w:t>
      </w:r>
    </w:p>
    <w:p w14:paraId="72566D81" w14:textId="77777777" w:rsidR="002E7C10" w:rsidRPr="008C6849" w:rsidRDefault="002E7C10"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78B3E033"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___________________________________________________</w:t>
      </w:r>
    </w:p>
    <w:p w14:paraId="27AD0BED"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ab/>
      </w:r>
    </w:p>
    <w:p w14:paraId="34AF3F44"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Out of hours contact:</w:t>
      </w:r>
    </w:p>
    <w:p w14:paraId="421AE813"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1D45E89C"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Name:  ___________________________________________</w:t>
      </w:r>
    </w:p>
    <w:p w14:paraId="1DF97BFF"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ab/>
      </w:r>
    </w:p>
    <w:p w14:paraId="07169884"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jc w:val="both"/>
        <w:rPr>
          <w:rFonts w:ascii="Arial" w:hAnsi="Arial" w:cs="Arial"/>
          <w:sz w:val="22"/>
          <w:szCs w:val="22"/>
        </w:rPr>
      </w:pPr>
      <w:r w:rsidRPr="008C6849">
        <w:rPr>
          <w:rFonts w:ascii="Arial" w:hAnsi="Arial" w:cs="Arial"/>
          <w:sz w:val="22"/>
          <w:szCs w:val="22"/>
        </w:rPr>
        <w:t>Telephone No:  ___________________________________</w:t>
      </w:r>
    </w:p>
    <w:p w14:paraId="08E5C03F" w14:textId="77777777" w:rsidR="00C301DF" w:rsidRPr="008C6849" w:rsidRDefault="00C301DF" w:rsidP="00395E39">
      <w:pPr>
        <w:pBdr>
          <w:top w:val="double" w:sz="4" w:space="1" w:color="auto"/>
          <w:left w:val="double" w:sz="4" w:space="4" w:color="auto"/>
          <w:bottom w:val="double" w:sz="4" w:space="0" w:color="auto"/>
          <w:right w:val="double" w:sz="4" w:space="4" w:color="auto"/>
        </w:pBdr>
        <w:tabs>
          <w:tab w:val="left" w:pos="561"/>
        </w:tabs>
        <w:rPr>
          <w:rFonts w:ascii="Arial" w:hAnsi="Arial" w:cs="Arial"/>
          <w:color w:val="000080"/>
          <w:sz w:val="22"/>
          <w:szCs w:val="22"/>
        </w:rPr>
      </w:pPr>
    </w:p>
    <w:p w14:paraId="710CDE84" w14:textId="77777777" w:rsidR="00F83CA5" w:rsidRPr="008C6849" w:rsidRDefault="00F83CA5" w:rsidP="001D68AF">
      <w:pPr>
        <w:tabs>
          <w:tab w:val="left" w:pos="561"/>
        </w:tabs>
        <w:jc w:val="both"/>
        <w:rPr>
          <w:rFonts w:ascii="Arial" w:hAnsi="Arial" w:cs="Arial"/>
          <w:b/>
          <w:color w:val="000080"/>
          <w:sz w:val="22"/>
          <w:szCs w:val="22"/>
        </w:rPr>
      </w:pPr>
    </w:p>
    <w:p w14:paraId="15C15F8C" w14:textId="77777777" w:rsidR="001D68AF" w:rsidRPr="008C6849" w:rsidRDefault="004C04BB" w:rsidP="001D68AF">
      <w:pPr>
        <w:tabs>
          <w:tab w:val="left" w:pos="561"/>
        </w:tabs>
        <w:jc w:val="both"/>
        <w:rPr>
          <w:rFonts w:ascii="Arial" w:hAnsi="Arial" w:cs="Arial"/>
          <w:sz w:val="22"/>
          <w:szCs w:val="22"/>
        </w:rPr>
      </w:pPr>
      <w:r w:rsidRPr="008C6849">
        <w:rPr>
          <w:rFonts w:ascii="Arial" w:hAnsi="Arial" w:cs="Arial"/>
          <w:b/>
          <w:sz w:val="22"/>
          <w:szCs w:val="22"/>
        </w:rPr>
        <w:t xml:space="preserve">What does </w:t>
      </w:r>
      <w:r w:rsidR="001D68AF" w:rsidRPr="008C6849">
        <w:rPr>
          <w:rFonts w:ascii="Arial" w:hAnsi="Arial" w:cs="Arial"/>
          <w:b/>
          <w:sz w:val="22"/>
          <w:szCs w:val="22"/>
        </w:rPr>
        <w:t>Adult</w:t>
      </w:r>
      <w:r w:rsidR="00B5759D" w:rsidRPr="008C6849">
        <w:rPr>
          <w:rFonts w:ascii="Arial" w:hAnsi="Arial" w:cs="Arial"/>
          <w:b/>
          <w:sz w:val="22"/>
          <w:szCs w:val="22"/>
        </w:rPr>
        <w:t xml:space="preserve"> Support &amp; Protection </w:t>
      </w:r>
      <w:r w:rsidRPr="008C6849">
        <w:rPr>
          <w:rFonts w:ascii="Arial" w:hAnsi="Arial" w:cs="Arial"/>
          <w:b/>
          <w:sz w:val="22"/>
          <w:szCs w:val="22"/>
        </w:rPr>
        <w:t>mean?</w:t>
      </w:r>
      <w:r w:rsidR="001D68AF" w:rsidRPr="008C6849">
        <w:rPr>
          <w:rFonts w:ascii="Arial" w:hAnsi="Arial" w:cs="Arial"/>
          <w:b/>
          <w:sz w:val="22"/>
          <w:szCs w:val="22"/>
        </w:rPr>
        <w:t xml:space="preserve"> </w:t>
      </w:r>
    </w:p>
    <w:p w14:paraId="367B3F6C" w14:textId="77777777" w:rsidR="001D68AF" w:rsidRPr="008C6849" w:rsidRDefault="001D68AF" w:rsidP="001D68AF">
      <w:pPr>
        <w:tabs>
          <w:tab w:val="left" w:pos="561"/>
        </w:tabs>
        <w:jc w:val="both"/>
        <w:rPr>
          <w:rFonts w:ascii="Arial" w:hAnsi="Arial" w:cs="Arial"/>
          <w:color w:val="000080"/>
          <w:sz w:val="22"/>
          <w:szCs w:val="22"/>
        </w:rPr>
      </w:pPr>
      <w:r w:rsidRPr="008C6849">
        <w:rPr>
          <w:rFonts w:ascii="Arial" w:hAnsi="Arial" w:cs="Arial"/>
          <w:b/>
          <w:color w:val="FF0000"/>
          <w:sz w:val="22"/>
          <w:szCs w:val="22"/>
        </w:rPr>
        <w:t xml:space="preserve"> </w:t>
      </w:r>
    </w:p>
    <w:p w14:paraId="313CE99A" w14:textId="77777777" w:rsidR="00CE4B41" w:rsidRPr="008C6849" w:rsidRDefault="001D68AF" w:rsidP="007263FF">
      <w:pPr>
        <w:pStyle w:val="Default"/>
        <w:spacing w:line="276" w:lineRule="auto"/>
        <w:jc w:val="both"/>
        <w:rPr>
          <w:sz w:val="22"/>
          <w:szCs w:val="22"/>
        </w:rPr>
      </w:pPr>
      <w:r w:rsidRPr="008C6849">
        <w:rPr>
          <w:sz w:val="22"/>
          <w:szCs w:val="22"/>
        </w:rPr>
        <w:t xml:space="preserve">Most adults, who might </w:t>
      </w:r>
      <w:proofErr w:type="gramStart"/>
      <w:r w:rsidRPr="008C6849">
        <w:rPr>
          <w:sz w:val="22"/>
          <w:szCs w:val="22"/>
        </w:rPr>
        <w:t>be considered to be</w:t>
      </w:r>
      <w:proofErr w:type="gramEnd"/>
      <w:r w:rsidRPr="008C6849">
        <w:rPr>
          <w:sz w:val="22"/>
          <w:szCs w:val="22"/>
        </w:rPr>
        <w:t xml:space="preserve"> at risk of harm, manage to live their lives without experiencing harm. Often this is with the assistance of caring relatives, friends, paid carers, professional </w:t>
      </w:r>
      <w:proofErr w:type="gramStart"/>
      <w:r w:rsidRPr="008C6849">
        <w:rPr>
          <w:sz w:val="22"/>
          <w:szCs w:val="22"/>
        </w:rPr>
        <w:t>agencies</w:t>
      </w:r>
      <w:proofErr w:type="gramEnd"/>
      <w:r w:rsidRPr="008C6849">
        <w:rPr>
          <w:sz w:val="22"/>
          <w:szCs w:val="22"/>
        </w:rPr>
        <w:t xml:space="preserve"> or volunteers. However, some people will experience harm such as physical harm, psychological harm, sexual harm or exploitation of their finances or property. The Adult Support and Protection (Scotland) Act 2007 was introduced to maximise the protection of adults at risk of harm. </w:t>
      </w:r>
      <w:r w:rsidR="00B5759D" w:rsidRPr="008C6849">
        <w:rPr>
          <w:sz w:val="22"/>
          <w:szCs w:val="22"/>
        </w:rPr>
        <w:t xml:space="preserve"> The Act has 5 parts to it, this self-learning pack relates mainly to Part 1.  You can find out more about the full Adult Support and Protection (Scotland) Act 2007 Act </w:t>
      </w:r>
      <w:r w:rsidR="00CE4B41" w:rsidRPr="008C6849">
        <w:rPr>
          <w:sz w:val="22"/>
          <w:szCs w:val="22"/>
        </w:rPr>
        <w:t>here:</w:t>
      </w:r>
    </w:p>
    <w:p w14:paraId="08DA8AD8" w14:textId="77777777" w:rsidR="00CE4B41" w:rsidRPr="008C6849" w:rsidRDefault="00CE4B41" w:rsidP="007263FF">
      <w:pPr>
        <w:pStyle w:val="Default"/>
        <w:spacing w:line="276" w:lineRule="auto"/>
        <w:jc w:val="both"/>
        <w:rPr>
          <w:sz w:val="22"/>
          <w:szCs w:val="22"/>
        </w:rPr>
      </w:pPr>
    </w:p>
    <w:p w14:paraId="430D4866" w14:textId="77777777" w:rsidR="00F83CA5" w:rsidRPr="00345C27" w:rsidRDefault="00CE4B41" w:rsidP="00F83CA5">
      <w:pPr>
        <w:pStyle w:val="Default"/>
        <w:spacing w:line="276" w:lineRule="auto"/>
        <w:jc w:val="both"/>
        <w:rPr>
          <w:sz w:val="22"/>
          <w:szCs w:val="22"/>
        </w:rPr>
      </w:pPr>
      <w:r w:rsidRPr="008C6849">
        <w:rPr>
          <w:sz w:val="22"/>
          <w:szCs w:val="22"/>
        </w:rPr>
        <w:t xml:space="preserve"> </w:t>
      </w:r>
      <w:hyperlink r:id="rId17" w:history="1">
        <w:r w:rsidR="00F83CA5" w:rsidRPr="00345C27">
          <w:rPr>
            <w:rStyle w:val="Hyperlink"/>
            <w:sz w:val="22"/>
            <w:szCs w:val="22"/>
          </w:rPr>
          <w:t>www.adultprotectionsouthlanarkshire.org.uk</w:t>
        </w:r>
      </w:hyperlink>
      <w:r w:rsidR="00F83CA5" w:rsidRPr="00345C27">
        <w:rPr>
          <w:sz w:val="22"/>
          <w:szCs w:val="22"/>
        </w:rPr>
        <w:t xml:space="preserve"> </w:t>
      </w:r>
    </w:p>
    <w:p w14:paraId="6F9F5947" w14:textId="77777777" w:rsidR="00F83CA5" w:rsidRPr="00345C27" w:rsidRDefault="00F83CA5" w:rsidP="007263FF">
      <w:pPr>
        <w:pStyle w:val="Default"/>
        <w:spacing w:line="276" w:lineRule="auto"/>
        <w:jc w:val="both"/>
        <w:rPr>
          <w:sz w:val="22"/>
          <w:szCs w:val="22"/>
        </w:rPr>
      </w:pPr>
    </w:p>
    <w:p w14:paraId="4F30EC08" w14:textId="77777777" w:rsidR="00F83CA5" w:rsidRDefault="000E7149" w:rsidP="00F83CA5">
      <w:pPr>
        <w:pStyle w:val="Default"/>
        <w:spacing w:line="276" w:lineRule="auto"/>
        <w:jc w:val="both"/>
        <w:rPr>
          <w:sz w:val="22"/>
          <w:szCs w:val="22"/>
        </w:rPr>
      </w:pPr>
      <w:hyperlink r:id="rId18" w:history="1">
        <w:r w:rsidR="00CE4B41" w:rsidRPr="00345C27">
          <w:rPr>
            <w:rStyle w:val="Hyperlink"/>
            <w:sz w:val="22"/>
            <w:szCs w:val="22"/>
          </w:rPr>
          <w:t>http://www.actagainstharm.org/about-the-act/</w:t>
        </w:r>
      </w:hyperlink>
    </w:p>
    <w:p w14:paraId="22DBD6D5" w14:textId="77777777" w:rsidR="00345C27" w:rsidRPr="00345C27" w:rsidRDefault="00345C27" w:rsidP="00F83CA5">
      <w:pPr>
        <w:pStyle w:val="Default"/>
        <w:spacing w:line="276" w:lineRule="auto"/>
        <w:jc w:val="both"/>
        <w:rPr>
          <w:sz w:val="22"/>
          <w:szCs w:val="22"/>
        </w:rPr>
      </w:pPr>
    </w:p>
    <w:p w14:paraId="66CD80BE" w14:textId="77777777" w:rsidR="00345C27" w:rsidRDefault="000E7149" w:rsidP="00F83CA5">
      <w:pPr>
        <w:pStyle w:val="Default"/>
        <w:spacing w:line="276" w:lineRule="auto"/>
        <w:jc w:val="both"/>
        <w:rPr>
          <w:sz w:val="22"/>
          <w:szCs w:val="22"/>
        </w:rPr>
      </w:pPr>
      <w:hyperlink r:id="rId19" w:history="1">
        <w:r w:rsidR="00345C27" w:rsidRPr="00345C27">
          <w:rPr>
            <w:rStyle w:val="Hyperlink"/>
            <w:sz w:val="22"/>
            <w:szCs w:val="22"/>
          </w:rPr>
          <w:t>www.gov.scot/Topics/Health/Support-Social-Care/Adult-Support-Protection</w:t>
        </w:r>
      </w:hyperlink>
      <w:r w:rsidR="00345C27">
        <w:rPr>
          <w:rStyle w:val="HTMLCite"/>
          <w:color w:val="666666"/>
        </w:rPr>
        <w:t xml:space="preserve"> </w:t>
      </w:r>
    </w:p>
    <w:p w14:paraId="74D0F148" w14:textId="77777777" w:rsidR="00345C27" w:rsidRPr="008C6849" w:rsidRDefault="00345C27" w:rsidP="00F83CA5">
      <w:pPr>
        <w:pStyle w:val="Default"/>
        <w:spacing w:line="276" w:lineRule="auto"/>
        <w:jc w:val="both"/>
        <w:rPr>
          <w:sz w:val="22"/>
          <w:szCs w:val="22"/>
        </w:rPr>
      </w:pPr>
    </w:p>
    <w:p w14:paraId="0EC54574" w14:textId="77777777" w:rsidR="00F83CA5" w:rsidRPr="008C6849" w:rsidRDefault="00B5759D" w:rsidP="00F83CA5">
      <w:pPr>
        <w:pStyle w:val="Default"/>
        <w:spacing w:line="276" w:lineRule="auto"/>
        <w:jc w:val="both"/>
        <w:rPr>
          <w:sz w:val="22"/>
          <w:szCs w:val="22"/>
        </w:rPr>
      </w:pPr>
      <w:r w:rsidRPr="008C6849">
        <w:rPr>
          <w:sz w:val="22"/>
          <w:szCs w:val="22"/>
        </w:rPr>
        <w:t xml:space="preserve">The Adult Support and Protection (Scotland) Act 2007 is </w:t>
      </w:r>
      <w:r w:rsidR="009A1751" w:rsidRPr="008C6849">
        <w:rPr>
          <w:sz w:val="22"/>
          <w:szCs w:val="22"/>
        </w:rPr>
        <w:t xml:space="preserve">legislation which was introduced to </w:t>
      </w:r>
      <w:r w:rsidRPr="008C6849">
        <w:rPr>
          <w:sz w:val="22"/>
          <w:szCs w:val="22"/>
        </w:rPr>
        <w:t>protect people from being harmed. This is because there are certain people who might find it more difficult to stop harm happening to them. The Adult Support and Protection (Scotland) Act 2007 calls people in th</w:t>
      </w:r>
      <w:r w:rsidR="00F83CA5" w:rsidRPr="008C6849">
        <w:rPr>
          <w:sz w:val="22"/>
          <w:szCs w:val="22"/>
        </w:rPr>
        <w:t xml:space="preserve">is situation ‘Adults at Risk’ of Harm. </w:t>
      </w:r>
    </w:p>
    <w:p w14:paraId="41063501" w14:textId="77777777" w:rsidR="00F83CA5" w:rsidRPr="008C6849" w:rsidRDefault="00F83CA5" w:rsidP="00F83CA5">
      <w:pPr>
        <w:pStyle w:val="ListParagraph"/>
        <w:rPr>
          <w:rFonts w:ascii="Arial" w:hAnsi="Arial" w:cs="Arial"/>
          <w:sz w:val="22"/>
          <w:szCs w:val="22"/>
        </w:rPr>
      </w:pPr>
    </w:p>
    <w:p w14:paraId="262C343E" w14:textId="77777777" w:rsidR="00F83CA5" w:rsidRPr="008C6849" w:rsidRDefault="00F83CA5" w:rsidP="00F83CA5">
      <w:pPr>
        <w:spacing w:after="200" w:line="276" w:lineRule="auto"/>
        <w:jc w:val="both"/>
        <w:rPr>
          <w:rFonts w:ascii="Arial" w:eastAsia="Calibri" w:hAnsi="Arial" w:cs="Arial"/>
          <w:color w:val="000000"/>
          <w:sz w:val="22"/>
          <w:szCs w:val="22"/>
          <w:lang w:eastAsia="en-US"/>
        </w:rPr>
      </w:pPr>
      <w:r w:rsidRPr="008C6849">
        <w:rPr>
          <w:rFonts w:ascii="Arial" w:eastAsia="Calibri" w:hAnsi="Arial" w:cs="Arial"/>
          <w:b/>
          <w:bCs/>
          <w:color w:val="000000"/>
          <w:sz w:val="22"/>
          <w:szCs w:val="22"/>
          <w:u w:val="single"/>
          <w:lang w:eastAsia="en-US"/>
        </w:rPr>
        <w:t>An adult (aged 16 or over*)</w:t>
      </w:r>
      <w:r w:rsidRPr="008C6849">
        <w:rPr>
          <w:rFonts w:ascii="Arial" w:eastAsia="Calibri" w:hAnsi="Arial" w:cs="Arial"/>
          <w:b/>
          <w:bCs/>
          <w:color w:val="000000"/>
          <w:sz w:val="22"/>
          <w:szCs w:val="22"/>
          <w:lang w:eastAsia="en-US"/>
        </w:rPr>
        <w:t xml:space="preserve"> </w:t>
      </w:r>
      <w:r w:rsidRPr="008C6849">
        <w:rPr>
          <w:rFonts w:ascii="Arial" w:eastAsia="Calibri" w:hAnsi="Arial" w:cs="Arial"/>
          <w:color w:val="000000"/>
          <w:sz w:val="22"/>
          <w:szCs w:val="22"/>
          <w:lang w:eastAsia="en-US"/>
        </w:rPr>
        <w:t xml:space="preserve">is only considered to be an Adult at Risk of Harm in relation to the Adult Support and Protection legislation if they meet </w:t>
      </w:r>
      <w:proofErr w:type="gramStart"/>
      <w:r w:rsidRPr="008C6849">
        <w:rPr>
          <w:rFonts w:ascii="Arial" w:eastAsia="Calibri" w:hAnsi="Arial" w:cs="Arial"/>
          <w:color w:val="000000"/>
          <w:sz w:val="22"/>
          <w:szCs w:val="22"/>
          <w:lang w:eastAsia="en-US"/>
        </w:rPr>
        <w:t>all of</w:t>
      </w:r>
      <w:proofErr w:type="gramEnd"/>
      <w:r w:rsidRPr="008C6849">
        <w:rPr>
          <w:rFonts w:ascii="Arial" w:eastAsia="Calibri" w:hAnsi="Arial" w:cs="Arial"/>
          <w:color w:val="000000"/>
          <w:sz w:val="22"/>
          <w:szCs w:val="22"/>
          <w:lang w:eastAsia="en-US"/>
        </w:rPr>
        <w:t xml:space="preserve"> the following </w:t>
      </w:r>
      <w:r w:rsidRPr="00F92D34">
        <w:rPr>
          <w:rFonts w:ascii="Arial" w:eastAsia="Calibri" w:hAnsi="Arial" w:cs="Arial"/>
          <w:b/>
          <w:color w:val="000000"/>
          <w:sz w:val="22"/>
          <w:szCs w:val="22"/>
          <w:lang w:eastAsia="en-US"/>
        </w:rPr>
        <w:t>three criteria:</w:t>
      </w:r>
    </w:p>
    <w:p w14:paraId="08DCEFF1" w14:textId="77777777" w:rsidR="00F83CA5" w:rsidRPr="008C6849" w:rsidRDefault="00F83CA5" w:rsidP="00F83CA5">
      <w:pPr>
        <w:numPr>
          <w:ilvl w:val="0"/>
          <w:numId w:val="31"/>
        </w:numPr>
        <w:spacing w:after="200"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They are unable to safeguard their own wellbeing, property, rights or other interests, </w:t>
      </w:r>
      <w:proofErr w:type="gramStart"/>
      <w:r w:rsidRPr="008C6849">
        <w:rPr>
          <w:rFonts w:ascii="Arial" w:eastAsia="Calibri" w:hAnsi="Arial" w:cs="Arial"/>
          <w:b/>
          <w:bCs/>
          <w:color w:val="000000"/>
          <w:sz w:val="22"/>
          <w:szCs w:val="22"/>
          <w:lang w:eastAsia="en-US"/>
        </w:rPr>
        <w:t>and;</w:t>
      </w:r>
      <w:proofErr w:type="gramEnd"/>
      <w:r w:rsidRPr="008C6849">
        <w:rPr>
          <w:rFonts w:ascii="Arial" w:eastAsia="Calibri" w:hAnsi="Arial" w:cs="Arial"/>
          <w:b/>
          <w:bCs/>
          <w:color w:val="000000"/>
          <w:sz w:val="22"/>
          <w:szCs w:val="22"/>
          <w:lang w:eastAsia="en-US"/>
        </w:rPr>
        <w:t xml:space="preserve"> </w:t>
      </w:r>
    </w:p>
    <w:p w14:paraId="1EED939F" w14:textId="77777777" w:rsidR="00F83CA5" w:rsidRPr="008C6849" w:rsidRDefault="00F83CA5" w:rsidP="00F83CA5">
      <w:pPr>
        <w:numPr>
          <w:ilvl w:val="0"/>
          <w:numId w:val="31"/>
        </w:numPr>
        <w:autoSpaceDE w:val="0"/>
        <w:autoSpaceDN w:val="0"/>
        <w:adjustRightInd w:val="0"/>
        <w:spacing w:after="20"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Are at risk of harm, </w:t>
      </w:r>
      <w:proofErr w:type="gramStart"/>
      <w:r w:rsidRPr="008C6849">
        <w:rPr>
          <w:rFonts w:ascii="Arial" w:eastAsia="Calibri" w:hAnsi="Arial" w:cs="Arial"/>
          <w:b/>
          <w:bCs/>
          <w:color w:val="000000"/>
          <w:sz w:val="22"/>
          <w:szCs w:val="22"/>
          <w:lang w:eastAsia="en-US"/>
        </w:rPr>
        <w:t>and;</w:t>
      </w:r>
      <w:proofErr w:type="gramEnd"/>
      <w:r w:rsidRPr="008C6849">
        <w:rPr>
          <w:rFonts w:ascii="Arial" w:eastAsia="Calibri" w:hAnsi="Arial" w:cs="Arial"/>
          <w:b/>
          <w:bCs/>
          <w:color w:val="000000"/>
          <w:sz w:val="22"/>
          <w:szCs w:val="22"/>
          <w:lang w:eastAsia="en-US"/>
        </w:rPr>
        <w:t xml:space="preserve"> </w:t>
      </w:r>
    </w:p>
    <w:p w14:paraId="1B44EE8A" w14:textId="77777777" w:rsidR="00F83CA5" w:rsidRPr="008C6849" w:rsidRDefault="00F83CA5" w:rsidP="00F83CA5">
      <w:pPr>
        <w:autoSpaceDE w:val="0"/>
        <w:autoSpaceDN w:val="0"/>
        <w:adjustRightInd w:val="0"/>
        <w:spacing w:after="20" w:line="276" w:lineRule="auto"/>
        <w:ind w:left="720"/>
        <w:contextualSpacing/>
        <w:jc w:val="both"/>
        <w:rPr>
          <w:rFonts w:ascii="Arial" w:eastAsia="Calibri" w:hAnsi="Arial" w:cs="Arial"/>
          <w:color w:val="000000"/>
          <w:sz w:val="22"/>
          <w:szCs w:val="22"/>
          <w:lang w:eastAsia="en-US"/>
        </w:rPr>
      </w:pPr>
    </w:p>
    <w:p w14:paraId="3E7FEB51" w14:textId="77777777" w:rsidR="00F83CA5" w:rsidRPr="008C6849" w:rsidRDefault="00F83CA5" w:rsidP="00F83CA5">
      <w:pPr>
        <w:numPr>
          <w:ilvl w:val="0"/>
          <w:numId w:val="31"/>
        </w:numPr>
        <w:autoSpaceDE w:val="0"/>
        <w:autoSpaceDN w:val="0"/>
        <w:adjustRightInd w:val="0"/>
        <w:spacing w:after="200"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Because they are affected by disability, mental disorder, illness or physical or mental infirmity, they are more vulnerable to being harmed than adults who are not so affected. </w:t>
      </w:r>
    </w:p>
    <w:p w14:paraId="4C734B55" w14:textId="77777777" w:rsidR="00F83CA5" w:rsidRPr="008C6849" w:rsidRDefault="00F83CA5" w:rsidP="00F83CA5">
      <w:pPr>
        <w:autoSpaceDE w:val="0"/>
        <w:autoSpaceDN w:val="0"/>
        <w:adjustRightInd w:val="0"/>
        <w:spacing w:line="276" w:lineRule="auto"/>
        <w:jc w:val="both"/>
        <w:rPr>
          <w:rFonts w:ascii="Arial" w:eastAsia="Calibri" w:hAnsi="Arial" w:cs="Arial"/>
          <w:color w:val="000000"/>
          <w:sz w:val="22"/>
          <w:szCs w:val="22"/>
          <w:lang w:eastAsia="en-US"/>
        </w:rPr>
      </w:pPr>
    </w:p>
    <w:p w14:paraId="7E1DCB99" w14:textId="77777777" w:rsidR="00F83CA5" w:rsidRPr="008C6849" w:rsidRDefault="00F83CA5" w:rsidP="00F83CA5">
      <w:pPr>
        <w:autoSpaceDE w:val="0"/>
        <w:autoSpaceDN w:val="0"/>
        <w:adjustRightInd w:val="0"/>
        <w:spacing w:line="276" w:lineRule="auto"/>
        <w:jc w:val="both"/>
        <w:rPr>
          <w:rFonts w:ascii="Arial" w:eastAsia="Calibri" w:hAnsi="Arial" w:cs="Arial"/>
          <w:i/>
          <w:color w:val="000000"/>
          <w:sz w:val="22"/>
          <w:szCs w:val="22"/>
          <w:lang w:eastAsia="en-US"/>
        </w:rPr>
      </w:pPr>
      <w:r w:rsidRPr="008C6849">
        <w:rPr>
          <w:rFonts w:ascii="Arial" w:eastAsia="Calibri" w:hAnsi="Arial" w:cs="Arial"/>
          <w:i/>
          <w:color w:val="000000"/>
          <w:sz w:val="22"/>
          <w:szCs w:val="22"/>
          <w:lang w:eastAsia="en-US"/>
        </w:rPr>
        <w:t xml:space="preserve">*NB - In some </w:t>
      </w:r>
      <w:r w:rsidRPr="008C6849">
        <w:rPr>
          <w:rFonts w:ascii="Arial" w:eastAsia="Calibri" w:hAnsi="Arial" w:cs="Arial"/>
          <w:i/>
          <w:sz w:val="22"/>
          <w:szCs w:val="22"/>
          <w:lang w:eastAsia="en-US"/>
        </w:rPr>
        <w:t>circumstances an ‘adult’ is over 18 years. Pleas</w:t>
      </w:r>
      <w:r w:rsidR="004909DE">
        <w:rPr>
          <w:rFonts w:ascii="Arial" w:eastAsia="Calibri" w:hAnsi="Arial" w:cs="Arial"/>
          <w:i/>
          <w:sz w:val="22"/>
          <w:szCs w:val="22"/>
          <w:lang w:eastAsia="en-US"/>
        </w:rPr>
        <w:t>e refer to Appendix 1 on page 19-20</w:t>
      </w:r>
      <w:r w:rsidRPr="008C6849">
        <w:rPr>
          <w:rFonts w:ascii="Arial" w:eastAsia="Calibri" w:hAnsi="Arial" w:cs="Arial"/>
          <w:i/>
          <w:sz w:val="22"/>
          <w:szCs w:val="22"/>
          <w:lang w:eastAsia="en-US"/>
        </w:rPr>
        <w:t xml:space="preserve"> of</w:t>
      </w:r>
      <w:r w:rsidRPr="008C6849">
        <w:rPr>
          <w:rFonts w:ascii="Arial" w:eastAsia="Calibri" w:hAnsi="Arial" w:cs="Arial"/>
          <w:i/>
          <w:color w:val="000000"/>
          <w:sz w:val="22"/>
          <w:szCs w:val="22"/>
          <w:lang w:eastAsia="en-US"/>
        </w:rPr>
        <w:t xml:space="preserve"> this self-learning pack for more information on young people moving into adulthood.</w:t>
      </w:r>
    </w:p>
    <w:p w14:paraId="5818B6F9" w14:textId="77777777" w:rsidR="00F83CA5" w:rsidRPr="008C6849" w:rsidRDefault="00F83CA5" w:rsidP="00F83CA5">
      <w:pPr>
        <w:autoSpaceDE w:val="0"/>
        <w:autoSpaceDN w:val="0"/>
        <w:adjustRightInd w:val="0"/>
        <w:spacing w:line="276" w:lineRule="auto"/>
        <w:jc w:val="both"/>
        <w:rPr>
          <w:rFonts w:ascii="Arial" w:hAnsi="Arial" w:cs="Arial"/>
          <w:sz w:val="22"/>
          <w:szCs w:val="22"/>
        </w:rPr>
      </w:pPr>
    </w:p>
    <w:p w14:paraId="47305B2E" w14:textId="77777777" w:rsidR="00F83CA5" w:rsidRPr="008C6849" w:rsidRDefault="00F83CA5" w:rsidP="00F83CA5">
      <w:pPr>
        <w:autoSpaceDE w:val="0"/>
        <w:autoSpaceDN w:val="0"/>
        <w:adjustRightInd w:val="0"/>
        <w:spacing w:line="276" w:lineRule="auto"/>
        <w:jc w:val="both"/>
        <w:rPr>
          <w:rFonts w:ascii="Arial" w:hAnsi="Arial" w:cs="Arial"/>
          <w:sz w:val="22"/>
          <w:szCs w:val="22"/>
        </w:rPr>
      </w:pPr>
    </w:p>
    <w:p w14:paraId="2526BCB1" w14:textId="77777777" w:rsidR="00CE4B41" w:rsidRPr="008C6849" w:rsidRDefault="00CE4B41" w:rsidP="00CE4B41">
      <w:pPr>
        <w:autoSpaceDE w:val="0"/>
        <w:autoSpaceDN w:val="0"/>
        <w:adjustRightInd w:val="0"/>
        <w:spacing w:line="276" w:lineRule="auto"/>
        <w:jc w:val="both"/>
        <w:rPr>
          <w:rFonts w:ascii="Arial" w:eastAsia="Calibri" w:hAnsi="Arial" w:cs="Arial"/>
          <w:color w:val="000000"/>
          <w:sz w:val="22"/>
          <w:szCs w:val="22"/>
          <w:lang w:eastAsia="en-US"/>
        </w:rPr>
      </w:pPr>
      <w:r w:rsidRPr="008C6849">
        <w:rPr>
          <w:rStyle w:val="Strong"/>
          <w:rFonts w:ascii="Arial" w:hAnsi="Arial" w:cs="Arial"/>
          <w:sz w:val="22"/>
          <w:szCs w:val="22"/>
        </w:rPr>
        <w:t>What is meant by Harm in Adult Protection?</w:t>
      </w:r>
    </w:p>
    <w:p w14:paraId="5A21A8FE" w14:textId="77777777" w:rsidR="00CE4B41" w:rsidRPr="008C6849" w:rsidRDefault="00CE4B41" w:rsidP="00CE4B41">
      <w:pPr>
        <w:spacing w:line="276" w:lineRule="auto"/>
        <w:ind w:firstLine="720"/>
        <w:jc w:val="both"/>
        <w:rPr>
          <w:rFonts w:ascii="Arial" w:hAnsi="Arial" w:cs="Arial"/>
          <w:color w:val="000080"/>
          <w:sz w:val="22"/>
          <w:szCs w:val="22"/>
          <w:lang w:eastAsia="en-US"/>
        </w:rPr>
      </w:pPr>
    </w:p>
    <w:p w14:paraId="585CF82E" w14:textId="77777777" w:rsidR="00CE4B41" w:rsidRPr="008C6849" w:rsidRDefault="00CE4B41" w:rsidP="00CE4B41">
      <w:pPr>
        <w:pStyle w:val="Default"/>
        <w:spacing w:line="276" w:lineRule="auto"/>
        <w:jc w:val="both"/>
        <w:rPr>
          <w:sz w:val="22"/>
          <w:szCs w:val="22"/>
        </w:rPr>
      </w:pPr>
      <w:r w:rsidRPr="008C6849">
        <w:rPr>
          <w:sz w:val="22"/>
          <w:szCs w:val="22"/>
        </w:rPr>
        <w:t xml:space="preserve">Harm: In the 2007 Act - Section 53 states harm includes all harmful conduct </w:t>
      </w:r>
      <w:proofErr w:type="gramStart"/>
      <w:r w:rsidRPr="008C6849">
        <w:rPr>
          <w:sz w:val="22"/>
          <w:szCs w:val="22"/>
        </w:rPr>
        <w:t>and,</w:t>
      </w:r>
      <w:proofErr w:type="gramEnd"/>
      <w:r w:rsidRPr="008C6849">
        <w:rPr>
          <w:sz w:val="22"/>
          <w:szCs w:val="22"/>
        </w:rPr>
        <w:t xml:space="preserve"> in particular includes: </w:t>
      </w:r>
    </w:p>
    <w:p w14:paraId="01A9E9BC" w14:textId="77777777" w:rsidR="00CE4B41" w:rsidRPr="008C6849" w:rsidRDefault="00CE4B41" w:rsidP="00CE4B41">
      <w:pPr>
        <w:pStyle w:val="Default"/>
        <w:spacing w:line="276" w:lineRule="auto"/>
        <w:jc w:val="both"/>
        <w:rPr>
          <w:sz w:val="22"/>
          <w:szCs w:val="22"/>
        </w:rPr>
      </w:pPr>
    </w:p>
    <w:p w14:paraId="6E788FC9" w14:textId="77777777" w:rsidR="00CE4B41" w:rsidRPr="008C6849" w:rsidRDefault="00CE4B41" w:rsidP="00CE4B41">
      <w:pPr>
        <w:pStyle w:val="Default"/>
        <w:numPr>
          <w:ilvl w:val="0"/>
          <w:numId w:val="36"/>
        </w:numPr>
        <w:spacing w:line="276" w:lineRule="auto"/>
        <w:jc w:val="both"/>
        <w:rPr>
          <w:sz w:val="22"/>
          <w:szCs w:val="22"/>
        </w:rPr>
      </w:pPr>
      <w:r w:rsidRPr="008C6849">
        <w:rPr>
          <w:sz w:val="22"/>
          <w:szCs w:val="22"/>
        </w:rPr>
        <w:t xml:space="preserve">Conduct which causes physical harm, </w:t>
      </w:r>
    </w:p>
    <w:p w14:paraId="2230FE98" w14:textId="77777777" w:rsidR="00CE4B41" w:rsidRPr="008C6849" w:rsidRDefault="00CE4B41" w:rsidP="00CE4B41">
      <w:pPr>
        <w:pStyle w:val="Default"/>
        <w:spacing w:line="276" w:lineRule="auto"/>
        <w:jc w:val="both"/>
        <w:rPr>
          <w:sz w:val="22"/>
          <w:szCs w:val="22"/>
        </w:rPr>
      </w:pPr>
    </w:p>
    <w:p w14:paraId="4CA3D3E0" w14:textId="77777777" w:rsidR="00CE4B41" w:rsidRPr="008C6849" w:rsidRDefault="00CE4B41" w:rsidP="00CE4B41">
      <w:pPr>
        <w:pStyle w:val="Default"/>
        <w:numPr>
          <w:ilvl w:val="0"/>
          <w:numId w:val="36"/>
        </w:numPr>
        <w:spacing w:line="276" w:lineRule="auto"/>
        <w:jc w:val="both"/>
        <w:rPr>
          <w:sz w:val="22"/>
          <w:szCs w:val="22"/>
        </w:rPr>
      </w:pPr>
      <w:r w:rsidRPr="008C6849">
        <w:rPr>
          <w:sz w:val="22"/>
          <w:szCs w:val="22"/>
        </w:rPr>
        <w:t xml:space="preserve">Conduct which causes psychological harm (for example by causing fear, </w:t>
      </w:r>
      <w:proofErr w:type="gramStart"/>
      <w:r w:rsidRPr="008C6849">
        <w:rPr>
          <w:sz w:val="22"/>
          <w:szCs w:val="22"/>
        </w:rPr>
        <w:t>alarm</w:t>
      </w:r>
      <w:proofErr w:type="gramEnd"/>
      <w:r w:rsidRPr="008C6849">
        <w:rPr>
          <w:sz w:val="22"/>
          <w:szCs w:val="22"/>
        </w:rPr>
        <w:t xml:space="preserve"> or distress), </w:t>
      </w:r>
    </w:p>
    <w:p w14:paraId="44041D3B" w14:textId="77777777" w:rsidR="00CE4B41" w:rsidRPr="008C6849" w:rsidRDefault="00CE4B41" w:rsidP="00CE4B41">
      <w:pPr>
        <w:pStyle w:val="Default"/>
        <w:spacing w:line="276" w:lineRule="auto"/>
        <w:jc w:val="both"/>
        <w:rPr>
          <w:sz w:val="22"/>
          <w:szCs w:val="22"/>
        </w:rPr>
      </w:pPr>
    </w:p>
    <w:p w14:paraId="6CE226A4" w14:textId="77777777" w:rsidR="00CE4B41" w:rsidRPr="008C6849" w:rsidRDefault="00CE4B41" w:rsidP="00CE4B41">
      <w:pPr>
        <w:pStyle w:val="Default"/>
        <w:numPr>
          <w:ilvl w:val="0"/>
          <w:numId w:val="36"/>
        </w:numPr>
        <w:spacing w:line="276" w:lineRule="auto"/>
        <w:jc w:val="both"/>
        <w:rPr>
          <w:sz w:val="22"/>
          <w:szCs w:val="22"/>
        </w:rPr>
      </w:pPr>
      <w:r w:rsidRPr="008C6849">
        <w:rPr>
          <w:sz w:val="22"/>
          <w:szCs w:val="22"/>
        </w:rPr>
        <w:t xml:space="preserve">Unlawful conduct which appropriates or adversely affects property, </w:t>
      </w:r>
      <w:proofErr w:type="gramStart"/>
      <w:r w:rsidRPr="008C6849">
        <w:rPr>
          <w:sz w:val="22"/>
          <w:szCs w:val="22"/>
        </w:rPr>
        <w:t>rights</w:t>
      </w:r>
      <w:proofErr w:type="gramEnd"/>
      <w:r w:rsidRPr="008C6849">
        <w:rPr>
          <w:sz w:val="22"/>
          <w:szCs w:val="22"/>
        </w:rPr>
        <w:t xml:space="preserve"> or interests (for example theft, fraud, embezzlement or extortion), </w:t>
      </w:r>
    </w:p>
    <w:p w14:paraId="3AF142FC" w14:textId="77777777" w:rsidR="00CE4B41" w:rsidRPr="008C6849" w:rsidRDefault="00CE4B41" w:rsidP="00CE4B41">
      <w:pPr>
        <w:pStyle w:val="Default"/>
        <w:spacing w:line="276" w:lineRule="auto"/>
        <w:jc w:val="both"/>
        <w:rPr>
          <w:sz w:val="22"/>
          <w:szCs w:val="22"/>
        </w:rPr>
      </w:pPr>
    </w:p>
    <w:p w14:paraId="54A39C7B" w14:textId="77777777" w:rsidR="00CE4B41" w:rsidRPr="008C6849" w:rsidRDefault="00CE4B41" w:rsidP="00CE4B41">
      <w:pPr>
        <w:pStyle w:val="Default"/>
        <w:numPr>
          <w:ilvl w:val="0"/>
          <w:numId w:val="36"/>
        </w:numPr>
        <w:spacing w:line="276" w:lineRule="auto"/>
        <w:jc w:val="both"/>
        <w:rPr>
          <w:sz w:val="22"/>
          <w:szCs w:val="22"/>
        </w:rPr>
      </w:pPr>
      <w:r w:rsidRPr="008C6849">
        <w:rPr>
          <w:sz w:val="22"/>
          <w:szCs w:val="22"/>
        </w:rPr>
        <w:t>Conduct which causes self-harm</w:t>
      </w:r>
    </w:p>
    <w:p w14:paraId="23B6F9D8" w14:textId="77777777" w:rsidR="00CE4B41" w:rsidRPr="008C6849" w:rsidRDefault="00CE4B41" w:rsidP="00CE4B41">
      <w:pPr>
        <w:pStyle w:val="ListParagraph"/>
        <w:rPr>
          <w:rFonts w:ascii="Arial" w:hAnsi="Arial" w:cs="Arial"/>
          <w:sz w:val="22"/>
          <w:szCs w:val="22"/>
        </w:rPr>
      </w:pPr>
    </w:p>
    <w:p w14:paraId="3D9BA12B" w14:textId="77777777" w:rsidR="0082028D" w:rsidRPr="008C6849" w:rsidRDefault="00CE4B41" w:rsidP="009A1751">
      <w:pPr>
        <w:numPr>
          <w:ilvl w:val="0"/>
          <w:numId w:val="36"/>
        </w:numPr>
        <w:spacing w:before="15" w:after="75" w:line="360" w:lineRule="atLeast"/>
        <w:jc w:val="both"/>
        <w:rPr>
          <w:rFonts w:ascii="Arial" w:hAnsi="Arial" w:cs="Arial"/>
          <w:b/>
          <w:sz w:val="22"/>
          <w:szCs w:val="22"/>
        </w:rPr>
      </w:pPr>
      <w:r w:rsidRPr="008C6849">
        <w:rPr>
          <w:rFonts w:ascii="Arial" w:hAnsi="Arial" w:cs="Arial"/>
          <w:sz w:val="22"/>
          <w:szCs w:val="22"/>
        </w:rPr>
        <w:t>Neglecting someone you are meant to be caring for, either intentionally or unintentionally</w:t>
      </w:r>
      <w:r w:rsidR="0082028D" w:rsidRPr="008C6849">
        <w:rPr>
          <w:rFonts w:ascii="Arial" w:hAnsi="Arial" w:cs="Arial"/>
          <w:b/>
          <w:sz w:val="22"/>
          <w:szCs w:val="22"/>
        </w:rPr>
        <w:t xml:space="preserve"> </w:t>
      </w:r>
    </w:p>
    <w:p w14:paraId="1682D653" w14:textId="77777777" w:rsidR="00CE4B41" w:rsidRPr="008C6849" w:rsidRDefault="00CE4B41" w:rsidP="0082028D">
      <w:pPr>
        <w:spacing w:before="15" w:after="75" w:line="360" w:lineRule="atLeast"/>
        <w:jc w:val="center"/>
        <w:rPr>
          <w:rFonts w:ascii="Arial" w:hAnsi="Arial" w:cs="Arial"/>
          <w:b/>
          <w:sz w:val="22"/>
          <w:szCs w:val="22"/>
        </w:rPr>
      </w:pPr>
    </w:p>
    <w:p w14:paraId="3464F09D" w14:textId="77777777" w:rsidR="00CE4B41" w:rsidRPr="008C6849" w:rsidRDefault="00CE4B41" w:rsidP="00CE4B41">
      <w:pPr>
        <w:pStyle w:val="Default"/>
        <w:spacing w:line="276" w:lineRule="auto"/>
        <w:jc w:val="both"/>
        <w:rPr>
          <w:b/>
          <w:color w:val="auto"/>
          <w:sz w:val="22"/>
          <w:szCs w:val="22"/>
        </w:rPr>
      </w:pPr>
      <w:r w:rsidRPr="008C6849">
        <w:rPr>
          <w:b/>
          <w:color w:val="auto"/>
          <w:sz w:val="22"/>
          <w:szCs w:val="22"/>
        </w:rPr>
        <w:t>Definition of Harm</w:t>
      </w:r>
    </w:p>
    <w:p w14:paraId="1F6F954C" w14:textId="77777777" w:rsidR="00CE4B41" w:rsidRPr="008C6849" w:rsidRDefault="00CE4B41" w:rsidP="00CE4B41">
      <w:pPr>
        <w:pStyle w:val="Default"/>
        <w:spacing w:line="276" w:lineRule="auto"/>
        <w:jc w:val="both"/>
        <w:rPr>
          <w:color w:val="auto"/>
          <w:sz w:val="22"/>
          <w:szCs w:val="22"/>
        </w:rPr>
      </w:pPr>
    </w:p>
    <w:p w14:paraId="16BF4B6B"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 xml:space="preserve">The definition of harm in the 2007 Act sets out the main broad categories of </w:t>
      </w:r>
      <w:proofErr w:type="gramStart"/>
      <w:r w:rsidRPr="008C6849">
        <w:rPr>
          <w:color w:val="auto"/>
          <w:sz w:val="22"/>
          <w:szCs w:val="22"/>
        </w:rPr>
        <w:t>harm;</w:t>
      </w:r>
      <w:proofErr w:type="gramEnd"/>
      <w:r w:rsidRPr="008C6849">
        <w:rPr>
          <w:color w:val="auto"/>
          <w:sz w:val="22"/>
          <w:szCs w:val="22"/>
        </w:rPr>
        <w:t xml:space="preserve"> physical, psychological, sexual, neglect and finances, interests and property. </w:t>
      </w:r>
    </w:p>
    <w:p w14:paraId="43BD144C" w14:textId="77777777" w:rsidR="00CE4B41" w:rsidRPr="008C6849" w:rsidRDefault="00CE4B41" w:rsidP="00CE4B41">
      <w:pPr>
        <w:pStyle w:val="Default"/>
        <w:spacing w:line="276" w:lineRule="auto"/>
        <w:jc w:val="both"/>
        <w:rPr>
          <w:color w:val="auto"/>
          <w:sz w:val="22"/>
          <w:szCs w:val="22"/>
        </w:rPr>
      </w:pPr>
    </w:p>
    <w:p w14:paraId="47C08BF0" w14:textId="77777777" w:rsidR="00CE4B41" w:rsidRPr="008C6849" w:rsidRDefault="00CE4B41" w:rsidP="00CE4B41">
      <w:pPr>
        <w:spacing w:after="330" w:line="276" w:lineRule="auto"/>
        <w:jc w:val="both"/>
        <w:outlineLvl w:val="1"/>
        <w:rPr>
          <w:rFonts w:ascii="Arial" w:hAnsi="Arial" w:cs="Arial"/>
          <w:bCs/>
          <w:sz w:val="22"/>
          <w:szCs w:val="22"/>
          <w:u w:val="single"/>
          <w:lang w:val="en"/>
        </w:rPr>
      </w:pPr>
      <w:r w:rsidRPr="008C6849">
        <w:rPr>
          <w:rFonts w:ascii="Arial" w:hAnsi="Arial" w:cs="Arial"/>
          <w:bCs/>
          <w:sz w:val="22"/>
          <w:szCs w:val="22"/>
          <w:u w:val="single"/>
          <w:lang w:val="en"/>
        </w:rPr>
        <w:t>Physical harm</w:t>
      </w:r>
    </w:p>
    <w:p w14:paraId="40C55858" w14:textId="77777777" w:rsidR="00CE4B41" w:rsidRPr="008C6849" w:rsidRDefault="00CE4B41" w:rsidP="00CE4B41">
      <w:pPr>
        <w:spacing w:after="330" w:line="276" w:lineRule="auto"/>
        <w:jc w:val="both"/>
        <w:rPr>
          <w:rFonts w:ascii="Arial" w:hAnsi="Arial" w:cs="Arial"/>
          <w:sz w:val="22"/>
          <w:szCs w:val="22"/>
          <w:lang w:val="en"/>
        </w:rPr>
      </w:pPr>
      <w:r w:rsidRPr="008C6849">
        <w:rPr>
          <w:rFonts w:ascii="Arial" w:hAnsi="Arial" w:cs="Arial"/>
          <w:sz w:val="22"/>
          <w:szCs w:val="22"/>
          <w:lang w:val="en"/>
        </w:rPr>
        <w:lastRenderedPageBreak/>
        <w:t>This is when a person deliberately hurts someone else by punching, kicking, slapping, or shaking. Making aggressive physical contact with someone is known as assault. It is against the law to hurt someone intentionally.</w:t>
      </w:r>
    </w:p>
    <w:p w14:paraId="6DDAFFDB" w14:textId="77777777" w:rsidR="00CE4B41" w:rsidRPr="008C6849" w:rsidRDefault="00CE4B41" w:rsidP="00CE4B41">
      <w:pPr>
        <w:spacing w:after="330" w:line="276" w:lineRule="auto"/>
        <w:jc w:val="both"/>
        <w:outlineLvl w:val="1"/>
        <w:rPr>
          <w:rFonts w:ascii="Arial" w:hAnsi="Arial" w:cs="Arial"/>
          <w:bCs/>
          <w:sz w:val="22"/>
          <w:szCs w:val="22"/>
          <w:u w:val="single"/>
          <w:lang w:val="en"/>
        </w:rPr>
      </w:pPr>
      <w:r w:rsidRPr="008C6849">
        <w:rPr>
          <w:rFonts w:ascii="Arial" w:hAnsi="Arial" w:cs="Arial"/>
          <w:bCs/>
          <w:sz w:val="22"/>
          <w:szCs w:val="22"/>
          <w:u w:val="single"/>
          <w:lang w:val="en"/>
        </w:rPr>
        <w:t>Psychological harm</w:t>
      </w:r>
    </w:p>
    <w:p w14:paraId="0596773D" w14:textId="77777777" w:rsidR="00CE4B41" w:rsidRPr="008C6849" w:rsidRDefault="00CE4B41" w:rsidP="00CE4B41">
      <w:pPr>
        <w:spacing w:after="330" w:line="276" w:lineRule="auto"/>
        <w:jc w:val="both"/>
        <w:rPr>
          <w:rFonts w:ascii="Arial" w:hAnsi="Arial" w:cs="Arial"/>
          <w:sz w:val="22"/>
          <w:szCs w:val="22"/>
          <w:lang w:val="en"/>
        </w:rPr>
      </w:pPr>
      <w:r w:rsidRPr="008C6849">
        <w:rPr>
          <w:rFonts w:ascii="Arial" w:hAnsi="Arial" w:cs="Arial"/>
          <w:sz w:val="22"/>
          <w:szCs w:val="22"/>
          <w:lang w:val="en"/>
        </w:rPr>
        <w:t xml:space="preserve">Words do hurt. Especially when used to frighten, threaten, </w:t>
      </w:r>
      <w:proofErr w:type="gramStart"/>
      <w:r w:rsidRPr="008C6849">
        <w:rPr>
          <w:rFonts w:ascii="Arial" w:hAnsi="Arial" w:cs="Arial"/>
          <w:sz w:val="22"/>
          <w:szCs w:val="22"/>
          <w:lang w:val="en"/>
        </w:rPr>
        <w:t>humiliate</w:t>
      </w:r>
      <w:proofErr w:type="gramEnd"/>
      <w:r w:rsidRPr="008C6849">
        <w:rPr>
          <w:rFonts w:ascii="Arial" w:hAnsi="Arial" w:cs="Arial"/>
          <w:sz w:val="22"/>
          <w:szCs w:val="22"/>
          <w:lang w:val="en"/>
        </w:rPr>
        <w:t xml:space="preserve"> or control another person, or making them feel isolated. Vulnerable people can be targets for others taking advantage of them; for example, using their home and belongings or pressuring them into being involved in illegal or socially unacceptable behaviour.</w:t>
      </w:r>
    </w:p>
    <w:p w14:paraId="78690A3E" w14:textId="77777777" w:rsidR="00C301DF" w:rsidRPr="008C6849" w:rsidRDefault="00C301DF" w:rsidP="00CE4B41">
      <w:pPr>
        <w:spacing w:after="330" w:line="276" w:lineRule="auto"/>
        <w:jc w:val="both"/>
        <w:rPr>
          <w:rFonts w:ascii="Arial" w:hAnsi="Arial" w:cs="Arial"/>
          <w:sz w:val="22"/>
          <w:szCs w:val="22"/>
          <w:lang w:val="en"/>
        </w:rPr>
      </w:pPr>
    </w:p>
    <w:p w14:paraId="70BAD75E" w14:textId="77777777" w:rsidR="00C301DF" w:rsidRPr="008C6849" w:rsidRDefault="00C301DF" w:rsidP="00CE4B41">
      <w:pPr>
        <w:spacing w:after="330" w:line="276" w:lineRule="auto"/>
        <w:jc w:val="both"/>
        <w:rPr>
          <w:rFonts w:ascii="Arial" w:hAnsi="Arial" w:cs="Arial"/>
          <w:sz w:val="22"/>
          <w:szCs w:val="22"/>
          <w:lang w:val="en"/>
        </w:rPr>
      </w:pPr>
    </w:p>
    <w:p w14:paraId="4AE53240" w14:textId="2394DB8E" w:rsidR="00C301DF" w:rsidRPr="008C6849" w:rsidRDefault="0082236F" w:rsidP="000071EC">
      <w:pPr>
        <w:spacing w:after="330" w:line="276" w:lineRule="auto"/>
        <w:jc w:val="center"/>
        <w:outlineLvl w:val="1"/>
        <w:rPr>
          <w:rFonts w:ascii="Arial" w:hAnsi="Arial" w:cs="Arial"/>
          <w:bCs/>
          <w:sz w:val="22"/>
          <w:szCs w:val="22"/>
          <w:u w:val="single"/>
          <w:lang w:val="en"/>
        </w:rPr>
      </w:pPr>
      <w:r w:rsidRPr="008C6849">
        <w:rPr>
          <w:rFonts w:ascii="Arial" w:hAnsi="Arial" w:cs="Arial"/>
          <w:bCs/>
          <w:noProof/>
          <w:sz w:val="22"/>
          <w:szCs w:val="22"/>
          <w:lang w:val="en"/>
        </w:rPr>
        <w:drawing>
          <wp:inline distT="0" distB="0" distL="0" distR="0" wp14:anchorId="32D953CB" wp14:editId="68C02D7C">
            <wp:extent cx="4502150" cy="2070100"/>
            <wp:effectExtent l="0" t="0" r="0" b="0"/>
            <wp:docPr id="3" name="Picture 2" descr="Picture of a man. Message beside it states psychological harm. Examples of this could be when an adult who is at risk of harm is always having friends or strangers hanging out at their house, is being verbally bullied by others or is involved in illegal or socially unacceptable activity with ot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icture of a man. Message beside it states psychological harm. Examples of this could be when an adult who is at risk of harm is always having friends or strangers hanging out at their house, is being verbally bullied by others or is involved in illegal or socially unacceptable activity with other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2150" cy="2070100"/>
                    </a:xfrm>
                    <a:prstGeom prst="rect">
                      <a:avLst/>
                    </a:prstGeom>
                    <a:noFill/>
                    <a:ln>
                      <a:noFill/>
                    </a:ln>
                  </pic:spPr>
                </pic:pic>
              </a:graphicData>
            </a:graphic>
          </wp:inline>
        </w:drawing>
      </w:r>
    </w:p>
    <w:p w14:paraId="55C599E4" w14:textId="77777777" w:rsidR="00CE4B41" w:rsidRPr="008C6849" w:rsidRDefault="00CE4B41" w:rsidP="00CE4B41">
      <w:pPr>
        <w:spacing w:after="330" w:line="276" w:lineRule="auto"/>
        <w:jc w:val="both"/>
        <w:outlineLvl w:val="1"/>
        <w:rPr>
          <w:rFonts w:ascii="Arial" w:hAnsi="Arial" w:cs="Arial"/>
          <w:bCs/>
          <w:sz w:val="22"/>
          <w:szCs w:val="22"/>
          <w:u w:val="single"/>
          <w:lang w:val="en"/>
        </w:rPr>
      </w:pPr>
      <w:r w:rsidRPr="008C6849">
        <w:rPr>
          <w:rFonts w:ascii="Arial" w:hAnsi="Arial" w:cs="Arial"/>
          <w:bCs/>
          <w:sz w:val="22"/>
          <w:szCs w:val="22"/>
          <w:u w:val="single"/>
          <w:lang w:val="en"/>
        </w:rPr>
        <w:t>Sexual harm</w:t>
      </w:r>
    </w:p>
    <w:p w14:paraId="18AD9519" w14:textId="77777777" w:rsidR="00E43BE7" w:rsidRPr="00B96166" w:rsidRDefault="00CE4B41" w:rsidP="00E43BE7">
      <w:pPr>
        <w:rPr>
          <w:rFonts w:ascii="Arial" w:hAnsi="Arial" w:cs="Arial"/>
          <w:sz w:val="22"/>
          <w:szCs w:val="22"/>
          <w:lang w:val="en"/>
        </w:rPr>
      </w:pPr>
      <w:r w:rsidRPr="00E43BE7">
        <w:rPr>
          <w:rFonts w:ascii="Arial" w:hAnsi="Arial" w:cs="Arial"/>
          <w:sz w:val="22"/>
          <w:szCs w:val="22"/>
          <w:lang w:val="en"/>
        </w:rPr>
        <w:t xml:space="preserve">Sexual activity requires permission, known as ‘consent’. However, </w:t>
      </w:r>
      <w:proofErr w:type="gramStart"/>
      <w:r w:rsidRPr="00E43BE7">
        <w:rPr>
          <w:rFonts w:ascii="Arial" w:hAnsi="Arial" w:cs="Arial"/>
          <w:sz w:val="22"/>
          <w:szCs w:val="22"/>
          <w:lang w:val="en"/>
        </w:rPr>
        <w:t>in order to</w:t>
      </w:r>
      <w:proofErr w:type="gramEnd"/>
      <w:r w:rsidRPr="00E43BE7">
        <w:rPr>
          <w:rFonts w:ascii="Arial" w:hAnsi="Arial" w:cs="Arial"/>
          <w:sz w:val="22"/>
          <w:szCs w:val="22"/>
          <w:lang w:val="en"/>
        </w:rPr>
        <w:t xml:space="preserve"> give consent a person must fully understand what they are consenting to. They also need to understand that </w:t>
      </w:r>
      <w:r w:rsidRPr="00B96166">
        <w:rPr>
          <w:rFonts w:ascii="Arial" w:hAnsi="Arial" w:cs="Arial"/>
          <w:sz w:val="22"/>
          <w:szCs w:val="22"/>
          <w:lang w:val="en"/>
        </w:rPr>
        <w:t xml:space="preserve">they have the right to refuse to do anything they don’t feel comfortable with – at any </w:t>
      </w:r>
      <w:r w:rsidR="00345C27" w:rsidRPr="00B96166">
        <w:rPr>
          <w:rFonts w:ascii="Arial" w:hAnsi="Arial" w:cs="Arial"/>
          <w:sz w:val="22"/>
          <w:szCs w:val="22"/>
          <w:lang w:val="en"/>
        </w:rPr>
        <w:t>time –</w:t>
      </w:r>
      <w:r w:rsidR="009A1751" w:rsidRPr="00B96166">
        <w:rPr>
          <w:rFonts w:ascii="Arial" w:hAnsi="Arial" w:cs="Arial"/>
          <w:sz w:val="22"/>
          <w:szCs w:val="22"/>
          <w:lang w:val="en"/>
        </w:rPr>
        <w:t xml:space="preserve"> even if they have previously given permission</w:t>
      </w:r>
      <w:r w:rsidR="00345C27" w:rsidRPr="00B96166">
        <w:rPr>
          <w:rFonts w:ascii="Arial" w:hAnsi="Arial" w:cs="Arial"/>
          <w:sz w:val="22"/>
          <w:szCs w:val="22"/>
          <w:lang w:val="en"/>
        </w:rPr>
        <w:t>.</w:t>
      </w:r>
      <w:r w:rsidRPr="00B96166">
        <w:rPr>
          <w:rFonts w:ascii="Arial" w:hAnsi="Arial" w:cs="Arial"/>
          <w:sz w:val="22"/>
          <w:szCs w:val="22"/>
          <w:lang w:val="en"/>
        </w:rPr>
        <w:br/>
      </w:r>
    </w:p>
    <w:p w14:paraId="563DAEAE" w14:textId="77777777" w:rsidR="00CE4B41" w:rsidRPr="00E43BE7" w:rsidRDefault="00CE4B41" w:rsidP="00E43BE7">
      <w:pPr>
        <w:rPr>
          <w:rFonts w:ascii="Arial" w:hAnsi="Arial" w:cs="Arial"/>
          <w:sz w:val="22"/>
          <w:szCs w:val="22"/>
          <w:lang w:val="en"/>
        </w:rPr>
      </w:pPr>
      <w:r w:rsidRPr="00E43BE7">
        <w:rPr>
          <w:rFonts w:ascii="Arial" w:hAnsi="Arial" w:cs="Arial"/>
          <w:sz w:val="22"/>
          <w:szCs w:val="22"/>
          <w:lang w:val="en"/>
        </w:rPr>
        <w:t>It is a serious crime to coerce, threaten or force someone to engage in any type of sexual activity.</w:t>
      </w:r>
    </w:p>
    <w:p w14:paraId="176337CF" w14:textId="77777777" w:rsidR="00E43BE7" w:rsidRDefault="00E43BE7" w:rsidP="00CE4B41">
      <w:pPr>
        <w:spacing w:after="330" w:line="276" w:lineRule="auto"/>
        <w:jc w:val="both"/>
        <w:outlineLvl w:val="1"/>
        <w:rPr>
          <w:rFonts w:ascii="Arial" w:hAnsi="Arial" w:cs="Arial"/>
          <w:bCs/>
          <w:sz w:val="22"/>
          <w:szCs w:val="22"/>
          <w:u w:val="single"/>
          <w:lang w:val="en"/>
        </w:rPr>
      </w:pPr>
    </w:p>
    <w:p w14:paraId="5460B792" w14:textId="77777777" w:rsidR="00CE4B41" w:rsidRPr="008C6849" w:rsidRDefault="00CE4B41" w:rsidP="00CE4B41">
      <w:pPr>
        <w:spacing w:after="330" w:line="276" w:lineRule="auto"/>
        <w:jc w:val="both"/>
        <w:outlineLvl w:val="1"/>
        <w:rPr>
          <w:rFonts w:ascii="Arial" w:hAnsi="Arial" w:cs="Arial"/>
          <w:bCs/>
          <w:sz w:val="22"/>
          <w:szCs w:val="22"/>
          <w:u w:val="single"/>
          <w:lang w:val="en"/>
        </w:rPr>
      </w:pPr>
      <w:r w:rsidRPr="008C6849">
        <w:rPr>
          <w:rFonts w:ascii="Arial" w:hAnsi="Arial" w:cs="Arial"/>
          <w:bCs/>
          <w:sz w:val="22"/>
          <w:szCs w:val="22"/>
          <w:u w:val="single"/>
          <w:lang w:val="en"/>
        </w:rPr>
        <w:t>Neglect</w:t>
      </w:r>
    </w:p>
    <w:p w14:paraId="1D6F3ECC" w14:textId="77777777" w:rsidR="00CE4B41" w:rsidRPr="008C6849" w:rsidRDefault="00CE4B41" w:rsidP="00CE4B41">
      <w:pPr>
        <w:spacing w:after="330" w:line="276" w:lineRule="auto"/>
        <w:jc w:val="both"/>
        <w:rPr>
          <w:rFonts w:ascii="Arial" w:hAnsi="Arial" w:cs="Arial"/>
          <w:sz w:val="22"/>
          <w:szCs w:val="22"/>
          <w:lang w:val="en"/>
        </w:rPr>
      </w:pPr>
      <w:r w:rsidRPr="008C6849">
        <w:rPr>
          <w:rFonts w:ascii="Arial" w:hAnsi="Arial" w:cs="Arial"/>
          <w:sz w:val="22"/>
          <w:szCs w:val="22"/>
          <w:lang w:val="en"/>
        </w:rPr>
        <w:t xml:space="preserve">Neglect is when someone is not being cared for properly, either by themselves or by the person or authority responsible for them. A neglected person may not have enough food to eat or be living somewhere that’s cold, </w:t>
      </w:r>
      <w:proofErr w:type="gramStart"/>
      <w:r w:rsidRPr="008C6849">
        <w:rPr>
          <w:rFonts w:ascii="Arial" w:hAnsi="Arial" w:cs="Arial"/>
          <w:sz w:val="22"/>
          <w:szCs w:val="22"/>
          <w:lang w:val="en"/>
        </w:rPr>
        <w:t>dirty</w:t>
      </w:r>
      <w:proofErr w:type="gramEnd"/>
      <w:r w:rsidRPr="008C6849">
        <w:rPr>
          <w:rFonts w:ascii="Arial" w:hAnsi="Arial" w:cs="Arial"/>
          <w:sz w:val="22"/>
          <w:szCs w:val="22"/>
          <w:lang w:val="en"/>
        </w:rPr>
        <w:t xml:space="preserve"> or damp, or they may not be fully dressed or appear to have washed. They may be being denied important medical and social care. It is important that everybody gets the professional help they need</w:t>
      </w:r>
      <w:r w:rsidR="007B2977">
        <w:rPr>
          <w:rFonts w:ascii="Arial" w:hAnsi="Arial" w:cs="Arial"/>
          <w:sz w:val="22"/>
          <w:szCs w:val="22"/>
          <w:lang w:val="en"/>
        </w:rPr>
        <w:t xml:space="preserve"> at the right time. </w:t>
      </w:r>
    </w:p>
    <w:p w14:paraId="4FC8DB05" w14:textId="77777777" w:rsidR="00CE4B41" w:rsidRPr="008C6849" w:rsidRDefault="00CE4B41" w:rsidP="00CE4B41">
      <w:pPr>
        <w:spacing w:after="330"/>
        <w:jc w:val="both"/>
        <w:outlineLvl w:val="1"/>
        <w:rPr>
          <w:rFonts w:ascii="Arial" w:hAnsi="Arial" w:cs="Arial"/>
          <w:bCs/>
          <w:sz w:val="22"/>
          <w:szCs w:val="22"/>
          <w:u w:val="single"/>
          <w:lang w:val="en"/>
        </w:rPr>
      </w:pPr>
      <w:r w:rsidRPr="008C6849">
        <w:rPr>
          <w:rFonts w:ascii="Arial" w:hAnsi="Arial" w:cs="Arial"/>
          <w:bCs/>
          <w:sz w:val="22"/>
          <w:szCs w:val="22"/>
          <w:u w:val="single"/>
          <w:lang w:val="en"/>
        </w:rPr>
        <w:t>Self-harm and self-neglect</w:t>
      </w:r>
    </w:p>
    <w:p w14:paraId="67873085" w14:textId="77777777" w:rsidR="008A1A3E" w:rsidRPr="008C6849" w:rsidRDefault="00CE4B41" w:rsidP="00CE4B41">
      <w:pPr>
        <w:spacing w:after="330" w:line="276" w:lineRule="auto"/>
        <w:jc w:val="both"/>
        <w:rPr>
          <w:rFonts w:ascii="Arial" w:hAnsi="Arial" w:cs="Arial"/>
          <w:sz w:val="22"/>
          <w:szCs w:val="22"/>
          <w:lang w:val="en"/>
        </w:rPr>
      </w:pPr>
      <w:r w:rsidRPr="008C6849">
        <w:rPr>
          <w:rFonts w:ascii="Arial" w:hAnsi="Arial" w:cs="Arial"/>
          <w:sz w:val="22"/>
          <w:szCs w:val="22"/>
          <w:lang w:val="en"/>
        </w:rPr>
        <w:lastRenderedPageBreak/>
        <w:t>Self-neglect is the inability to perform activities of daily living, even though the adult understands the need to do them. It can include an inability to recognise unsafe living conditions. However, adults have a right to make their own decisions, including the use of alcohol and drugs, even if that means they choose to remain in situations or indulge in behaviour which others consider inappropriate. Without any additional vulnerability, such as an illness or disability, adult protection intervention would not normally be appropriate.</w:t>
      </w:r>
    </w:p>
    <w:p w14:paraId="485D5920" w14:textId="77777777" w:rsidR="00CE4B41" w:rsidRPr="008C6849" w:rsidRDefault="00CE4B41" w:rsidP="00CE4B41">
      <w:pPr>
        <w:pStyle w:val="Default"/>
        <w:spacing w:line="276" w:lineRule="auto"/>
        <w:jc w:val="both"/>
        <w:rPr>
          <w:color w:val="auto"/>
          <w:sz w:val="22"/>
          <w:szCs w:val="22"/>
          <w:u w:val="single"/>
        </w:rPr>
      </w:pPr>
      <w:r w:rsidRPr="008C6849">
        <w:rPr>
          <w:color w:val="auto"/>
          <w:sz w:val="22"/>
          <w:szCs w:val="22"/>
          <w:u w:val="single"/>
        </w:rPr>
        <w:t xml:space="preserve">Financial Harm </w:t>
      </w:r>
    </w:p>
    <w:p w14:paraId="4030EF4D" w14:textId="77777777" w:rsidR="00CE4B41" w:rsidRPr="008C6849" w:rsidRDefault="00CE4B41" w:rsidP="00CE4B41">
      <w:pPr>
        <w:pStyle w:val="Default"/>
        <w:spacing w:line="276" w:lineRule="auto"/>
        <w:jc w:val="both"/>
        <w:rPr>
          <w:color w:val="auto"/>
          <w:sz w:val="22"/>
          <w:szCs w:val="22"/>
          <w:u w:val="single"/>
        </w:rPr>
      </w:pPr>
    </w:p>
    <w:p w14:paraId="30592C2C"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Financial harm is becoming an increasing concern and constitutes a significant proportion of all adult protection referrals. Often those who become victims of financial harm are not always recognised as “vulnerable” as they may have capacity or safegua</w:t>
      </w:r>
      <w:r w:rsidR="00AB521A" w:rsidRPr="008C6849">
        <w:rPr>
          <w:color w:val="auto"/>
          <w:sz w:val="22"/>
          <w:szCs w:val="22"/>
        </w:rPr>
        <w:t>rds in place through appointees</w:t>
      </w:r>
      <w:r w:rsidRPr="008C6849">
        <w:rPr>
          <w:color w:val="auto"/>
          <w:sz w:val="22"/>
          <w:szCs w:val="22"/>
        </w:rPr>
        <w:t xml:space="preserve">hips, powers of attorney or financial guardians. While in the most part these safeguards work well, there are instances where these protective factors no longer meet the principle of best interest of the adult. </w:t>
      </w:r>
    </w:p>
    <w:p w14:paraId="68006D99" w14:textId="77777777" w:rsidR="008129C6" w:rsidRPr="008C6849" w:rsidRDefault="008129C6" w:rsidP="00CE4B41">
      <w:pPr>
        <w:pStyle w:val="Default"/>
        <w:spacing w:line="276" w:lineRule="auto"/>
        <w:jc w:val="both"/>
        <w:rPr>
          <w:color w:val="auto"/>
          <w:sz w:val="22"/>
          <w:szCs w:val="22"/>
        </w:rPr>
      </w:pPr>
    </w:p>
    <w:p w14:paraId="737969B6" w14:textId="77777777" w:rsidR="008129C6" w:rsidRPr="008C6849" w:rsidRDefault="008129C6" w:rsidP="008129C6">
      <w:pPr>
        <w:spacing w:before="100" w:beforeAutospacing="1" w:after="105" w:line="276" w:lineRule="auto"/>
        <w:outlineLvl w:val="4"/>
        <w:rPr>
          <w:rFonts w:ascii="Arial" w:hAnsi="Arial" w:cs="Arial"/>
          <w:b/>
          <w:bCs/>
          <w:sz w:val="22"/>
          <w:szCs w:val="22"/>
        </w:rPr>
      </w:pPr>
      <w:r w:rsidRPr="008C6849">
        <w:rPr>
          <w:rFonts w:ascii="Arial" w:hAnsi="Arial" w:cs="Arial"/>
          <w:b/>
          <w:bCs/>
          <w:sz w:val="22"/>
          <w:szCs w:val="22"/>
        </w:rPr>
        <w:t>Possible Signs of Harm or Abuse</w:t>
      </w:r>
    </w:p>
    <w:p w14:paraId="13D950DF" w14:textId="77777777" w:rsidR="008129C6" w:rsidRPr="008C6849" w:rsidRDefault="008129C6" w:rsidP="008129C6">
      <w:pPr>
        <w:spacing w:before="100" w:beforeAutospacing="1" w:after="105" w:line="276" w:lineRule="auto"/>
        <w:outlineLvl w:val="4"/>
        <w:rPr>
          <w:rFonts w:ascii="Arial" w:hAnsi="Arial" w:cs="Arial"/>
          <w:b/>
          <w:bCs/>
          <w:sz w:val="22"/>
          <w:szCs w:val="22"/>
        </w:rPr>
      </w:pPr>
    </w:p>
    <w:p w14:paraId="13004844"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Unexplained or unusual injuries.</w:t>
      </w:r>
    </w:p>
    <w:p w14:paraId="0CE11699"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A delay in seeking treatment for injuries or illness.</w:t>
      </w:r>
    </w:p>
    <w:p w14:paraId="322CA068"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Sudden increase in confusion.</w:t>
      </w:r>
    </w:p>
    <w:p w14:paraId="751291CA"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Unexplained deterioration in the adult's health or neglected appearance.</w:t>
      </w:r>
    </w:p>
    <w:p w14:paraId="646FF4AE"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 xml:space="preserve">The adult being anxious, </w:t>
      </w:r>
      <w:proofErr w:type="gramStart"/>
      <w:r w:rsidRPr="008C6849">
        <w:rPr>
          <w:rFonts w:ascii="Arial" w:hAnsi="Arial" w:cs="Arial"/>
          <w:sz w:val="22"/>
          <w:szCs w:val="22"/>
        </w:rPr>
        <w:t>afraid</w:t>
      </w:r>
      <w:proofErr w:type="gramEnd"/>
      <w:r w:rsidRPr="008C6849">
        <w:rPr>
          <w:rFonts w:ascii="Arial" w:hAnsi="Arial" w:cs="Arial"/>
          <w:sz w:val="22"/>
          <w:szCs w:val="22"/>
        </w:rPr>
        <w:t xml:space="preserve"> or withdrawn.</w:t>
      </w:r>
    </w:p>
    <w:p w14:paraId="360AB29E"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Misuse of medication, e.g. not giving medicines properly.</w:t>
      </w:r>
    </w:p>
    <w:p w14:paraId="53733775"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Pressure by family or professionals to have someone moved into or taken out of care.</w:t>
      </w:r>
    </w:p>
    <w:p w14:paraId="0623581A"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Hostile or unkind behaviour towards the adult.</w:t>
      </w:r>
    </w:p>
    <w:p w14:paraId="14F793B2"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Unexplained debt, not paying bills for services.</w:t>
      </w:r>
    </w:p>
    <w:p w14:paraId="78E9DA9E"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Not having basic needs met, such as adequate food or heating.</w:t>
      </w:r>
    </w:p>
    <w:p w14:paraId="3E74E020"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 xml:space="preserve">Not being provided with information on rights or </w:t>
      </w:r>
      <w:proofErr w:type="gramStart"/>
      <w:r w:rsidRPr="008C6849">
        <w:rPr>
          <w:rFonts w:ascii="Arial" w:hAnsi="Arial" w:cs="Arial"/>
          <w:sz w:val="22"/>
          <w:szCs w:val="22"/>
        </w:rPr>
        <w:t>entitlements, or</w:t>
      </w:r>
      <w:proofErr w:type="gramEnd"/>
      <w:r w:rsidRPr="008C6849">
        <w:rPr>
          <w:rFonts w:ascii="Arial" w:hAnsi="Arial" w:cs="Arial"/>
          <w:sz w:val="22"/>
          <w:szCs w:val="22"/>
        </w:rPr>
        <w:t xml:space="preserve"> being misinformed.</w:t>
      </w:r>
    </w:p>
    <w:p w14:paraId="24C707DD"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Harassment about age, gender, disability, race, colour, sexual or religious orientation.</w:t>
      </w:r>
    </w:p>
    <w:p w14:paraId="028573C5"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Another person using possessions, bank account or property without the adult's informed consent.</w:t>
      </w:r>
    </w:p>
    <w:p w14:paraId="54B6EECF"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The adult not receiving care, which would protect them from harm.</w:t>
      </w:r>
    </w:p>
    <w:p w14:paraId="08F4556B" w14:textId="77777777" w:rsidR="008129C6" w:rsidRPr="008C6849" w:rsidRDefault="008129C6" w:rsidP="008129C6">
      <w:pPr>
        <w:spacing w:before="15" w:after="75" w:line="276" w:lineRule="auto"/>
        <w:ind w:left="720"/>
        <w:jc w:val="both"/>
        <w:rPr>
          <w:rFonts w:ascii="Arial" w:hAnsi="Arial" w:cs="Arial"/>
          <w:sz w:val="22"/>
          <w:szCs w:val="22"/>
        </w:rPr>
      </w:pPr>
    </w:p>
    <w:p w14:paraId="207DA8AA" w14:textId="77777777" w:rsidR="008129C6" w:rsidRPr="008C6849" w:rsidRDefault="008129C6" w:rsidP="008129C6">
      <w:pPr>
        <w:pStyle w:val="Default"/>
        <w:spacing w:line="276" w:lineRule="auto"/>
        <w:jc w:val="both"/>
        <w:rPr>
          <w:b/>
          <w:color w:val="auto"/>
          <w:sz w:val="22"/>
          <w:szCs w:val="22"/>
        </w:rPr>
      </w:pPr>
    </w:p>
    <w:p w14:paraId="0FBC3D7B" w14:textId="77777777" w:rsidR="00496049" w:rsidRPr="008C6849" w:rsidRDefault="00496049" w:rsidP="00496049">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Adults with Incapacity</w:t>
      </w:r>
    </w:p>
    <w:p w14:paraId="438F423E" w14:textId="77777777" w:rsidR="00496049" w:rsidRPr="008C6849" w:rsidRDefault="00496049" w:rsidP="00496049">
      <w:pPr>
        <w:autoSpaceDE w:val="0"/>
        <w:autoSpaceDN w:val="0"/>
        <w:adjustRightInd w:val="0"/>
        <w:spacing w:line="276" w:lineRule="auto"/>
        <w:jc w:val="both"/>
        <w:rPr>
          <w:rFonts w:ascii="Arial" w:eastAsia="Calibri" w:hAnsi="Arial" w:cs="Arial"/>
          <w:color w:val="000000"/>
          <w:sz w:val="22"/>
          <w:szCs w:val="22"/>
          <w:lang w:eastAsia="en-US"/>
        </w:rPr>
      </w:pPr>
    </w:p>
    <w:p w14:paraId="69ED24F4" w14:textId="77777777" w:rsidR="003B3342" w:rsidRDefault="002B0340" w:rsidP="00496049">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In terms of the Adult Support and Protection (Scotland) Act 2007,</w:t>
      </w:r>
      <w:r w:rsidR="003B3342">
        <w:rPr>
          <w:rFonts w:ascii="Arial" w:eastAsia="Calibri" w:hAnsi="Arial" w:cs="Arial"/>
          <w:color w:val="000000"/>
          <w:sz w:val="22"/>
          <w:szCs w:val="22"/>
          <w:lang w:eastAsia="en-US"/>
        </w:rPr>
        <w:t xml:space="preserve"> it supports and protects those who have capacity and those who lack capacity. </w:t>
      </w:r>
    </w:p>
    <w:p w14:paraId="49AF9C13" w14:textId="77777777" w:rsidR="00496049" w:rsidRPr="008C6849" w:rsidRDefault="00496049" w:rsidP="00496049">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Section 3 of the Act states: </w:t>
      </w:r>
    </w:p>
    <w:p w14:paraId="71037345" w14:textId="77777777" w:rsidR="00496049" w:rsidRPr="008C6849" w:rsidRDefault="00496049" w:rsidP="00496049">
      <w:pPr>
        <w:autoSpaceDE w:val="0"/>
        <w:autoSpaceDN w:val="0"/>
        <w:adjustRightInd w:val="0"/>
        <w:spacing w:line="276" w:lineRule="auto"/>
        <w:rPr>
          <w:rFonts w:ascii="Arial" w:eastAsia="Calibri" w:hAnsi="Arial" w:cs="Arial"/>
          <w:color w:val="000000"/>
          <w:sz w:val="22"/>
          <w:szCs w:val="22"/>
          <w:lang w:eastAsia="en-US"/>
        </w:rPr>
      </w:pPr>
    </w:p>
    <w:p w14:paraId="2C6A0D43" w14:textId="77777777" w:rsidR="00496049" w:rsidRPr="008C6849" w:rsidRDefault="00496049" w:rsidP="00496049">
      <w:pPr>
        <w:autoSpaceDE w:val="0"/>
        <w:autoSpaceDN w:val="0"/>
        <w:adjustRightInd w:val="0"/>
        <w:spacing w:line="276" w:lineRule="auto"/>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lastRenderedPageBreak/>
        <w:t>An adult is at risk of harm for the purposes of subsection (1) if:</w:t>
      </w:r>
    </w:p>
    <w:p w14:paraId="7B8B8C18" w14:textId="77777777" w:rsidR="00496049" w:rsidRPr="008C6849" w:rsidRDefault="00496049" w:rsidP="00496049">
      <w:pPr>
        <w:autoSpaceDE w:val="0"/>
        <w:autoSpaceDN w:val="0"/>
        <w:adjustRightInd w:val="0"/>
        <w:spacing w:line="276" w:lineRule="auto"/>
        <w:rPr>
          <w:rFonts w:ascii="Arial" w:eastAsia="Calibri" w:hAnsi="Arial" w:cs="Arial"/>
          <w:color w:val="000000"/>
          <w:sz w:val="22"/>
          <w:szCs w:val="22"/>
          <w:lang w:eastAsia="en-US"/>
        </w:rPr>
      </w:pPr>
    </w:p>
    <w:p w14:paraId="338A5CDF" w14:textId="77777777" w:rsidR="00496049" w:rsidRPr="008C6849" w:rsidRDefault="00496049" w:rsidP="00496049">
      <w:pPr>
        <w:numPr>
          <w:ilvl w:val="0"/>
          <w:numId w:val="35"/>
        </w:numPr>
        <w:autoSpaceDE w:val="0"/>
        <w:autoSpaceDN w:val="0"/>
        <w:adjustRightInd w:val="0"/>
        <w:spacing w:after="200" w:line="276" w:lineRule="auto"/>
        <w:contextualSpacing/>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Another person’s conduct is causing (or is likely to cause) the adult to be harmed, </w:t>
      </w:r>
      <w:proofErr w:type="gramStart"/>
      <w:r w:rsidRPr="008C6849">
        <w:rPr>
          <w:rFonts w:ascii="Arial" w:eastAsia="Calibri" w:hAnsi="Arial" w:cs="Arial"/>
          <w:color w:val="000000"/>
          <w:sz w:val="22"/>
          <w:szCs w:val="22"/>
          <w:lang w:eastAsia="en-US"/>
        </w:rPr>
        <w:t>or;</w:t>
      </w:r>
      <w:proofErr w:type="gramEnd"/>
    </w:p>
    <w:p w14:paraId="5E199D11" w14:textId="77777777" w:rsidR="00496049" w:rsidRPr="008C6849" w:rsidRDefault="00496049" w:rsidP="00496049">
      <w:pPr>
        <w:autoSpaceDE w:val="0"/>
        <w:autoSpaceDN w:val="0"/>
        <w:adjustRightInd w:val="0"/>
        <w:spacing w:line="276" w:lineRule="auto"/>
        <w:ind w:left="405"/>
        <w:contextualSpacing/>
        <w:rPr>
          <w:rFonts w:ascii="Arial" w:eastAsia="Calibri" w:hAnsi="Arial" w:cs="Arial"/>
          <w:color w:val="000000"/>
          <w:sz w:val="22"/>
          <w:szCs w:val="22"/>
          <w:lang w:eastAsia="en-US"/>
        </w:rPr>
      </w:pPr>
    </w:p>
    <w:p w14:paraId="17AB8F03" w14:textId="77777777" w:rsidR="00496049" w:rsidRPr="008C6849" w:rsidRDefault="00496049" w:rsidP="00496049">
      <w:pPr>
        <w:numPr>
          <w:ilvl w:val="0"/>
          <w:numId w:val="35"/>
        </w:numPr>
        <w:autoSpaceDE w:val="0"/>
        <w:autoSpaceDN w:val="0"/>
        <w:adjustRightInd w:val="0"/>
        <w:spacing w:after="200" w:line="276" w:lineRule="auto"/>
        <w:contextualSpacing/>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The adult is engaging (or is likely to engage) in conduct which causes (or is likely to cause) self-harm. </w:t>
      </w:r>
    </w:p>
    <w:p w14:paraId="2B9A26E8" w14:textId="77777777" w:rsidR="00496049" w:rsidRPr="008C6849" w:rsidRDefault="00496049" w:rsidP="00496049">
      <w:pPr>
        <w:autoSpaceDE w:val="0"/>
        <w:autoSpaceDN w:val="0"/>
        <w:adjustRightInd w:val="0"/>
        <w:spacing w:line="276" w:lineRule="auto"/>
        <w:jc w:val="both"/>
        <w:rPr>
          <w:rFonts w:ascii="Arial" w:eastAsia="Calibri" w:hAnsi="Arial" w:cs="Arial"/>
          <w:color w:val="000000"/>
          <w:sz w:val="22"/>
          <w:szCs w:val="22"/>
          <w:lang w:eastAsia="en-US"/>
        </w:rPr>
      </w:pPr>
    </w:p>
    <w:p w14:paraId="53D34A54" w14:textId="77777777" w:rsidR="00496049" w:rsidRPr="008C6849" w:rsidRDefault="00496049" w:rsidP="00496049">
      <w:pPr>
        <w:spacing w:line="276" w:lineRule="auto"/>
        <w:jc w:val="both"/>
        <w:rPr>
          <w:rFonts w:ascii="Arial" w:hAnsi="Arial" w:cs="Arial"/>
          <w:b/>
          <w:sz w:val="22"/>
          <w:szCs w:val="22"/>
          <w:lang w:eastAsia="en-US"/>
        </w:rPr>
      </w:pPr>
    </w:p>
    <w:p w14:paraId="6BD74D42"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When an adult protection referral is</w:t>
      </w:r>
      <w:r w:rsidR="00AB521A" w:rsidRPr="008C6849">
        <w:rPr>
          <w:color w:val="auto"/>
          <w:sz w:val="22"/>
          <w:szCs w:val="22"/>
        </w:rPr>
        <w:t xml:space="preserve"> received relating to any type of </w:t>
      </w:r>
      <w:r w:rsidRPr="008C6849">
        <w:rPr>
          <w:color w:val="auto"/>
          <w:sz w:val="22"/>
          <w:szCs w:val="22"/>
        </w:rPr>
        <w:t xml:space="preserve">harm: </w:t>
      </w:r>
    </w:p>
    <w:p w14:paraId="3DBBC786" w14:textId="77777777" w:rsidR="00CE4B41" w:rsidRPr="008C6849" w:rsidRDefault="00CE4B41" w:rsidP="00CE4B41">
      <w:pPr>
        <w:pStyle w:val="Default"/>
        <w:spacing w:line="276" w:lineRule="auto"/>
        <w:jc w:val="both"/>
        <w:rPr>
          <w:color w:val="auto"/>
          <w:sz w:val="22"/>
          <w:szCs w:val="22"/>
        </w:rPr>
      </w:pPr>
    </w:p>
    <w:p w14:paraId="67E244E8"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 xml:space="preserve">The Council has a duty to make inquiries under Section 4 of the Adult Support and Protection (Scotland) Act 2007. </w:t>
      </w:r>
    </w:p>
    <w:p w14:paraId="6E7A6154" w14:textId="77777777" w:rsidR="00CE4B41" w:rsidRPr="008C6849" w:rsidRDefault="00CE4B41" w:rsidP="00CE4B41">
      <w:pPr>
        <w:pStyle w:val="Default"/>
        <w:spacing w:line="276" w:lineRule="auto"/>
        <w:jc w:val="both"/>
        <w:rPr>
          <w:color w:val="auto"/>
          <w:sz w:val="22"/>
          <w:szCs w:val="22"/>
        </w:rPr>
      </w:pPr>
    </w:p>
    <w:p w14:paraId="67F4C6AE"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The responsible manager will review the informa</w:t>
      </w:r>
      <w:r w:rsidR="00AB521A" w:rsidRPr="008C6849">
        <w:rPr>
          <w:color w:val="auto"/>
          <w:sz w:val="22"/>
          <w:szCs w:val="22"/>
        </w:rPr>
        <w:t>tion and decide in accordance with</w:t>
      </w:r>
      <w:r w:rsidRPr="008C6849">
        <w:rPr>
          <w:color w:val="auto"/>
          <w:sz w:val="22"/>
          <w:szCs w:val="22"/>
        </w:rPr>
        <w:t xml:space="preserve"> their local procedures if: </w:t>
      </w:r>
    </w:p>
    <w:p w14:paraId="3476E218" w14:textId="77777777" w:rsidR="00CE4B41" w:rsidRPr="008C6849" w:rsidRDefault="00CE4B41" w:rsidP="00CE4B41">
      <w:pPr>
        <w:pStyle w:val="Default"/>
        <w:spacing w:line="276" w:lineRule="auto"/>
        <w:jc w:val="both"/>
        <w:rPr>
          <w:color w:val="auto"/>
          <w:sz w:val="22"/>
          <w:szCs w:val="22"/>
        </w:rPr>
      </w:pPr>
    </w:p>
    <w:p w14:paraId="4FCC873D" w14:textId="77777777" w:rsidR="00CE4B41" w:rsidRPr="008C6849" w:rsidRDefault="00CE4B41" w:rsidP="00CE4B41">
      <w:pPr>
        <w:pStyle w:val="Default"/>
        <w:numPr>
          <w:ilvl w:val="0"/>
          <w:numId w:val="45"/>
        </w:numPr>
        <w:spacing w:line="276" w:lineRule="auto"/>
        <w:jc w:val="both"/>
        <w:rPr>
          <w:color w:val="auto"/>
          <w:sz w:val="22"/>
          <w:szCs w:val="22"/>
        </w:rPr>
      </w:pPr>
      <w:r w:rsidRPr="008C6849">
        <w:rPr>
          <w:color w:val="auto"/>
          <w:sz w:val="22"/>
          <w:szCs w:val="22"/>
        </w:rPr>
        <w:t xml:space="preserve">Immediate action is required in relation to the adult deemed at risk </w:t>
      </w:r>
      <w:r w:rsidR="008129C6" w:rsidRPr="008C6849">
        <w:rPr>
          <w:color w:val="auto"/>
          <w:sz w:val="22"/>
          <w:szCs w:val="22"/>
        </w:rPr>
        <w:t>and/</w:t>
      </w:r>
      <w:proofErr w:type="gramStart"/>
      <w:r w:rsidRPr="008C6849">
        <w:rPr>
          <w:color w:val="auto"/>
          <w:sz w:val="22"/>
          <w:szCs w:val="22"/>
        </w:rPr>
        <w:t>or;</w:t>
      </w:r>
      <w:proofErr w:type="gramEnd"/>
    </w:p>
    <w:p w14:paraId="746D04CD" w14:textId="77777777" w:rsidR="00CE4B41" w:rsidRPr="008C6849" w:rsidRDefault="00CE4B41" w:rsidP="00CE4B41">
      <w:pPr>
        <w:pStyle w:val="Default"/>
        <w:spacing w:line="276" w:lineRule="auto"/>
        <w:jc w:val="both"/>
        <w:rPr>
          <w:color w:val="auto"/>
          <w:sz w:val="22"/>
          <w:szCs w:val="22"/>
        </w:rPr>
      </w:pPr>
    </w:p>
    <w:p w14:paraId="155E1DEB" w14:textId="7D185357" w:rsidR="00CE4B41" w:rsidRPr="008C6849" w:rsidRDefault="00CE4B41" w:rsidP="00CE4B41">
      <w:pPr>
        <w:pStyle w:val="Default"/>
        <w:numPr>
          <w:ilvl w:val="0"/>
          <w:numId w:val="45"/>
        </w:numPr>
        <w:spacing w:line="276" w:lineRule="auto"/>
        <w:jc w:val="both"/>
        <w:rPr>
          <w:color w:val="auto"/>
          <w:sz w:val="22"/>
          <w:szCs w:val="22"/>
        </w:rPr>
      </w:pPr>
      <w:r w:rsidRPr="008C6849">
        <w:rPr>
          <w:color w:val="auto"/>
          <w:sz w:val="22"/>
          <w:szCs w:val="22"/>
        </w:rPr>
        <w:t xml:space="preserve">Further </w:t>
      </w:r>
      <w:r w:rsidR="00AB521A" w:rsidRPr="008C6849">
        <w:rPr>
          <w:color w:val="auto"/>
          <w:sz w:val="22"/>
          <w:szCs w:val="22"/>
        </w:rPr>
        <w:t>inquiries</w:t>
      </w:r>
      <w:r w:rsidR="00A7240C">
        <w:rPr>
          <w:color w:val="auto"/>
          <w:sz w:val="22"/>
          <w:szCs w:val="22"/>
        </w:rPr>
        <w:t xml:space="preserve"> with or without </w:t>
      </w:r>
      <w:r w:rsidRPr="008C6849">
        <w:rPr>
          <w:color w:val="auto"/>
          <w:sz w:val="22"/>
          <w:szCs w:val="22"/>
        </w:rPr>
        <w:t>investigati</w:t>
      </w:r>
      <w:r w:rsidR="00A7240C">
        <w:rPr>
          <w:color w:val="auto"/>
          <w:sz w:val="22"/>
          <w:szCs w:val="22"/>
        </w:rPr>
        <w:t>ve actions</w:t>
      </w:r>
      <w:r w:rsidRPr="008C6849">
        <w:rPr>
          <w:color w:val="auto"/>
          <w:sz w:val="22"/>
          <w:szCs w:val="22"/>
        </w:rPr>
        <w:t xml:space="preserve"> should take place to inform any decision to support and protect the adult. </w:t>
      </w:r>
    </w:p>
    <w:p w14:paraId="56AE7425" w14:textId="77777777" w:rsidR="00CE4B41" w:rsidRPr="008C6849" w:rsidRDefault="00CE4B41" w:rsidP="00CE4B41">
      <w:pPr>
        <w:pStyle w:val="Default"/>
        <w:spacing w:line="276" w:lineRule="auto"/>
        <w:jc w:val="both"/>
        <w:rPr>
          <w:color w:val="auto"/>
          <w:sz w:val="22"/>
          <w:szCs w:val="22"/>
        </w:rPr>
      </w:pPr>
    </w:p>
    <w:p w14:paraId="7DAA9CFC" w14:textId="77777777" w:rsidR="00CE4B41" w:rsidRPr="008C6849" w:rsidRDefault="00CE4B41" w:rsidP="00CE4B41">
      <w:pPr>
        <w:pStyle w:val="Default"/>
        <w:numPr>
          <w:ilvl w:val="0"/>
          <w:numId w:val="46"/>
        </w:numPr>
        <w:spacing w:line="276" w:lineRule="auto"/>
        <w:jc w:val="both"/>
        <w:rPr>
          <w:color w:val="auto"/>
          <w:sz w:val="22"/>
          <w:szCs w:val="22"/>
        </w:rPr>
      </w:pPr>
      <w:r w:rsidRPr="008C6849">
        <w:rPr>
          <w:color w:val="auto"/>
          <w:sz w:val="22"/>
          <w:szCs w:val="22"/>
        </w:rPr>
        <w:t>Where it is suspected that a crime has been committed the police should be alerted</w:t>
      </w:r>
      <w:r w:rsidR="00AB521A" w:rsidRPr="008C6849">
        <w:rPr>
          <w:color w:val="auto"/>
          <w:sz w:val="22"/>
          <w:szCs w:val="22"/>
        </w:rPr>
        <w:t xml:space="preserve"> immediately</w:t>
      </w:r>
      <w:r w:rsidRPr="008C6849">
        <w:rPr>
          <w:color w:val="auto"/>
          <w:sz w:val="22"/>
          <w:szCs w:val="22"/>
        </w:rPr>
        <w:t xml:space="preserve">. </w:t>
      </w:r>
    </w:p>
    <w:p w14:paraId="15555ED1" w14:textId="77777777" w:rsidR="00CE4B41" w:rsidRPr="008C6849" w:rsidRDefault="00CE4B41" w:rsidP="00CE4B41">
      <w:pPr>
        <w:pStyle w:val="Default"/>
        <w:spacing w:line="276" w:lineRule="auto"/>
        <w:jc w:val="both"/>
        <w:rPr>
          <w:color w:val="auto"/>
          <w:sz w:val="22"/>
          <w:szCs w:val="22"/>
        </w:rPr>
      </w:pPr>
    </w:p>
    <w:p w14:paraId="072347BA" w14:textId="77777777" w:rsidR="00CE4B41" w:rsidRPr="008C6849" w:rsidRDefault="00CE4B41" w:rsidP="00CE4B41">
      <w:pPr>
        <w:pStyle w:val="Default"/>
        <w:numPr>
          <w:ilvl w:val="0"/>
          <w:numId w:val="46"/>
        </w:numPr>
        <w:spacing w:line="276" w:lineRule="auto"/>
        <w:jc w:val="both"/>
        <w:rPr>
          <w:color w:val="auto"/>
          <w:sz w:val="22"/>
          <w:szCs w:val="22"/>
        </w:rPr>
      </w:pPr>
      <w:r w:rsidRPr="008C6849">
        <w:rPr>
          <w:color w:val="auto"/>
          <w:sz w:val="22"/>
          <w:szCs w:val="22"/>
        </w:rPr>
        <w:t xml:space="preserve">Where the adult has a </w:t>
      </w:r>
      <w:r w:rsidRPr="008C6849">
        <w:rPr>
          <w:b/>
          <w:color w:val="auto"/>
          <w:sz w:val="22"/>
          <w:szCs w:val="22"/>
        </w:rPr>
        <w:t>power of attorney</w:t>
      </w:r>
      <w:r w:rsidRPr="008C6849">
        <w:rPr>
          <w:color w:val="auto"/>
          <w:sz w:val="22"/>
          <w:szCs w:val="22"/>
        </w:rPr>
        <w:t xml:space="preserve"> or </w:t>
      </w:r>
      <w:r w:rsidR="00AB521A" w:rsidRPr="008C6849">
        <w:rPr>
          <w:color w:val="auto"/>
          <w:sz w:val="22"/>
          <w:szCs w:val="22"/>
        </w:rPr>
        <w:t xml:space="preserve">a </w:t>
      </w:r>
      <w:r w:rsidRPr="008C6849">
        <w:rPr>
          <w:color w:val="auto"/>
          <w:sz w:val="22"/>
          <w:szCs w:val="22"/>
        </w:rPr>
        <w:t xml:space="preserve">financial guardian in place and they are suspected of breaching their “Fiduciary duty” </w:t>
      </w:r>
      <w:r w:rsidR="00AB521A" w:rsidRPr="008C6849">
        <w:rPr>
          <w:color w:val="auto"/>
          <w:sz w:val="22"/>
          <w:szCs w:val="22"/>
        </w:rPr>
        <w:t xml:space="preserve">(causing financial harm) </w:t>
      </w:r>
      <w:r w:rsidRPr="008C6849">
        <w:rPr>
          <w:color w:val="auto"/>
          <w:sz w:val="22"/>
          <w:szCs w:val="22"/>
        </w:rPr>
        <w:t>the Office of the Public Guardian (OPG) should be alerted</w:t>
      </w:r>
      <w:r w:rsidR="0068415F" w:rsidRPr="008C6849">
        <w:rPr>
          <w:color w:val="auto"/>
          <w:sz w:val="22"/>
          <w:szCs w:val="22"/>
        </w:rPr>
        <w:t xml:space="preserve">. </w:t>
      </w:r>
      <w:r w:rsidRPr="008C6849">
        <w:rPr>
          <w:color w:val="auto"/>
          <w:sz w:val="22"/>
          <w:szCs w:val="22"/>
        </w:rPr>
        <w:t xml:space="preserve"> </w:t>
      </w:r>
    </w:p>
    <w:p w14:paraId="6F836F34" w14:textId="77777777" w:rsidR="0068415F" w:rsidRPr="008C6849" w:rsidRDefault="0068415F" w:rsidP="0068415F">
      <w:pPr>
        <w:pStyle w:val="Default"/>
        <w:spacing w:line="276" w:lineRule="auto"/>
        <w:jc w:val="both"/>
        <w:rPr>
          <w:color w:val="auto"/>
          <w:sz w:val="22"/>
          <w:szCs w:val="22"/>
        </w:rPr>
      </w:pPr>
    </w:p>
    <w:p w14:paraId="204E066B" w14:textId="77777777" w:rsidR="00CE4B41" w:rsidRPr="008C6849" w:rsidRDefault="00CE4B41" w:rsidP="00F92D34">
      <w:pPr>
        <w:numPr>
          <w:ilvl w:val="0"/>
          <w:numId w:val="46"/>
        </w:numPr>
        <w:rPr>
          <w:rFonts w:ascii="Arial" w:hAnsi="Arial" w:cs="Arial"/>
          <w:sz w:val="22"/>
          <w:szCs w:val="22"/>
        </w:rPr>
      </w:pPr>
      <w:r w:rsidRPr="008C6849">
        <w:rPr>
          <w:rFonts w:ascii="Arial" w:hAnsi="Arial" w:cs="Arial"/>
          <w:sz w:val="22"/>
          <w:szCs w:val="22"/>
        </w:rPr>
        <w:t xml:space="preserve">Where the adult has an </w:t>
      </w:r>
      <w:proofErr w:type="gramStart"/>
      <w:r w:rsidRPr="008C6849">
        <w:rPr>
          <w:rFonts w:ascii="Arial" w:hAnsi="Arial" w:cs="Arial"/>
          <w:sz w:val="22"/>
          <w:szCs w:val="22"/>
        </w:rPr>
        <w:t>appointee</w:t>
      </w:r>
      <w:proofErr w:type="gramEnd"/>
      <w:r w:rsidRPr="008C6849">
        <w:rPr>
          <w:rFonts w:ascii="Arial" w:hAnsi="Arial" w:cs="Arial"/>
          <w:sz w:val="22"/>
          <w:szCs w:val="22"/>
        </w:rPr>
        <w:t xml:space="preserve"> </w:t>
      </w:r>
      <w:r w:rsidR="00AB521A" w:rsidRPr="008C6849">
        <w:rPr>
          <w:rFonts w:ascii="Arial" w:hAnsi="Arial" w:cs="Arial"/>
          <w:sz w:val="22"/>
          <w:szCs w:val="22"/>
        </w:rPr>
        <w:t xml:space="preserve">and you suspect financial harm </w:t>
      </w:r>
      <w:r w:rsidRPr="008C6849">
        <w:rPr>
          <w:rFonts w:ascii="Arial" w:hAnsi="Arial" w:cs="Arial"/>
          <w:sz w:val="22"/>
          <w:szCs w:val="22"/>
        </w:rPr>
        <w:t xml:space="preserve">the Department of Works and Pension (DWP) should be alerted for them to pursue further investigation and action. The DWP have agreed a form for Council Officers to use in respect of S10 requests for information. </w:t>
      </w:r>
      <w:r w:rsidR="008129C6" w:rsidRPr="008C6849">
        <w:rPr>
          <w:rFonts w:ascii="Arial" w:hAnsi="Arial" w:cs="Arial"/>
          <w:sz w:val="22"/>
          <w:szCs w:val="22"/>
        </w:rPr>
        <w:t>This</w:t>
      </w:r>
      <w:r w:rsidR="0068415F" w:rsidRPr="008C6849">
        <w:rPr>
          <w:rFonts w:ascii="Arial" w:hAnsi="Arial" w:cs="Arial"/>
          <w:sz w:val="22"/>
          <w:szCs w:val="22"/>
        </w:rPr>
        <w:t xml:space="preserve"> document can be located on South Lanarkshire </w:t>
      </w:r>
      <w:r w:rsidR="008129C6" w:rsidRPr="008C6849">
        <w:rPr>
          <w:rFonts w:ascii="Arial" w:hAnsi="Arial" w:cs="Arial"/>
          <w:sz w:val="22"/>
          <w:szCs w:val="22"/>
        </w:rPr>
        <w:t>Council</w:t>
      </w:r>
      <w:r w:rsidR="0068415F" w:rsidRPr="008C6849">
        <w:rPr>
          <w:rFonts w:ascii="Arial" w:hAnsi="Arial" w:cs="Arial"/>
          <w:sz w:val="22"/>
          <w:szCs w:val="22"/>
        </w:rPr>
        <w:t>’s</w:t>
      </w:r>
      <w:r w:rsidR="008129C6" w:rsidRPr="008C6849">
        <w:rPr>
          <w:rFonts w:ascii="Arial" w:hAnsi="Arial" w:cs="Arial"/>
          <w:sz w:val="22"/>
          <w:szCs w:val="22"/>
        </w:rPr>
        <w:t xml:space="preserve"> Intranet.</w:t>
      </w:r>
    </w:p>
    <w:p w14:paraId="6C58F955" w14:textId="77777777" w:rsidR="00CE4B41" w:rsidRPr="008C6849" w:rsidRDefault="00CE4B41" w:rsidP="00CE4B41">
      <w:pPr>
        <w:pStyle w:val="Default"/>
        <w:jc w:val="both"/>
        <w:rPr>
          <w:color w:val="auto"/>
          <w:sz w:val="22"/>
          <w:szCs w:val="22"/>
        </w:rPr>
      </w:pPr>
    </w:p>
    <w:p w14:paraId="2C621024" w14:textId="258B2C90" w:rsidR="00CE4B41" w:rsidRPr="008C6849" w:rsidRDefault="00CE4B41" w:rsidP="00CE4B41">
      <w:pPr>
        <w:pStyle w:val="Default"/>
        <w:spacing w:line="276" w:lineRule="auto"/>
        <w:jc w:val="both"/>
        <w:rPr>
          <w:color w:val="auto"/>
          <w:sz w:val="22"/>
          <w:szCs w:val="22"/>
        </w:rPr>
      </w:pPr>
      <w:r w:rsidRPr="008C6849">
        <w:rPr>
          <w:color w:val="auto"/>
          <w:sz w:val="22"/>
          <w:szCs w:val="22"/>
        </w:rPr>
        <w:t xml:space="preserve">Local authorities are required </w:t>
      </w:r>
      <w:r w:rsidR="0068415F" w:rsidRPr="008C6849">
        <w:rPr>
          <w:color w:val="auto"/>
          <w:sz w:val="22"/>
          <w:szCs w:val="22"/>
        </w:rPr>
        <w:t xml:space="preserve">to </w:t>
      </w:r>
      <w:r w:rsidRPr="008C6849">
        <w:rPr>
          <w:color w:val="auto"/>
          <w:sz w:val="22"/>
          <w:szCs w:val="22"/>
        </w:rPr>
        <w:t>maintain regular contact with the DWP and OPG to confirm the outcome of their</w:t>
      </w:r>
      <w:r w:rsidR="00A7240C">
        <w:rPr>
          <w:color w:val="auto"/>
          <w:sz w:val="22"/>
          <w:szCs w:val="22"/>
        </w:rPr>
        <w:t xml:space="preserve"> inquiry with</w:t>
      </w:r>
      <w:r w:rsidRPr="008C6849">
        <w:rPr>
          <w:color w:val="auto"/>
          <w:sz w:val="22"/>
          <w:szCs w:val="22"/>
        </w:rPr>
        <w:t xml:space="preserve"> investigat</w:t>
      </w:r>
      <w:r w:rsidR="00A7240C">
        <w:rPr>
          <w:color w:val="auto"/>
          <w:sz w:val="22"/>
          <w:szCs w:val="22"/>
        </w:rPr>
        <w:t>ive</w:t>
      </w:r>
      <w:r w:rsidRPr="008C6849">
        <w:rPr>
          <w:color w:val="auto"/>
          <w:sz w:val="22"/>
          <w:szCs w:val="22"/>
        </w:rPr>
        <w:t xml:space="preserve"> and share information on how best to </w:t>
      </w:r>
      <w:r w:rsidR="0068415F" w:rsidRPr="008C6849">
        <w:rPr>
          <w:color w:val="auto"/>
          <w:sz w:val="22"/>
          <w:szCs w:val="22"/>
        </w:rPr>
        <w:t xml:space="preserve">support and </w:t>
      </w:r>
      <w:r w:rsidRPr="008C6849">
        <w:rPr>
          <w:color w:val="auto"/>
          <w:sz w:val="22"/>
          <w:szCs w:val="22"/>
        </w:rPr>
        <w:t xml:space="preserve">protect the adult from harm. </w:t>
      </w:r>
    </w:p>
    <w:p w14:paraId="4911FC09" w14:textId="77777777" w:rsidR="00CE4B41" w:rsidRPr="008C6849" w:rsidRDefault="00CE4B41" w:rsidP="00CE4B41">
      <w:pPr>
        <w:pStyle w:val="Default"/>
        <w:spacing w:line="276" w:lineRule="auto"/>
        <w:jc w:val="both"/>
        <w:rPr>
          <w:color w:val="auto"/>
          <w:sz w:val="22"/>
          <w:szCs w:val="22"/>
        </w:rPr>
      </w:pPr>
    </w:p>
    <w:p w14:paraId="51FEBFA2" w14:textId="28460ACC" w:rsidR="00CE4B41" w:rsidRPr="008C6849" w:rsidRDefault="0082236F" w:rsidP="00CE4B41">
      <w:pPr>
        <w:pStyle w:val="Default"/>
        <w:spacing w:line="276" w:lineRule="auto"/>
        <w:jc w:val="center"/>
        <w:rPr>
          <w:color w:val="auto"/>
          <w:sz w:val="22"/>
          <w:szCs w:val="22"/>
        </w:rPr>
      </w:pPr>
      <w:r w:rsidRPr="008C6849">
        <w:rPr>
          <w:noProof/>
          <w:color w:val="auto"/>
          <w:sz w:val="22"/>
          <w:szCs w:val="22"/>
        </w:rPr>
        <w:drawing>
          <wp:inline distT="0" distB="0" distL="0" distR="0" wp14:anchorId="567060E5" wp14:editId="3EDDC985">
            <wp:extent cx="3270250" cy="1746250"/>
            <wp:effectExtent l="0" t="0" r="0" b="0"/>
            <wp:docPr id="4" name="Picture 1" descr="Picture of man being forced to withdraw money from a cash point. Text states financial harm could include an adult who is at risk of harm giving money to a stranger or someone they know for reasons that concern you, is unclear or confused about where their money has gone, or is stressed about money issues or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icture of man being forced to withdraw money from a cash point. Text states financial harm could include an adult who is at risk of harm giving money to a stranger or someone they know for reasons that concern you, is unclear or confused about where their money has gone, or is stressed about money issues or deb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0250" cy="1746250"/>
                    </a:xfrm>
                    <a:prstGeom prst="rect">
                      <a:avLst/>
                    </a:prstGeom>
                    <a:noFill/>
                    <a:ln>
                      <a:noFill/>
                    </a:ln>
                  </pic:spPr>
                </pic:pic>
              </a:graphicData>
            </a:graphic>
          </wp:inline>
        </w:drawing>
      </w:r>
    </w:p>
    <w:p w14:paraId="350A85F0" w14:textId="77777777" w:rsidR="00CE4B41" w:rsidRPr="008C6849" w:rsidRDefault="00CE4B41" w:rsidP="00CE4B41">
      <w:pPr>
        <w:pStyle w:val="Default"/>
        <w:spacing w:line="276" w:lineRule="auto"/>
        <w:jc w:val="both"/>
        <w:rPr>
          <w:b/>
          <w:sz w:val="22"/>
          <w:szCs w:val="22"/>
        </w:rPr>
      </w:pPr>
    </w:p>
    <w:p w14:paraId="6FC12B17" w14:textId="77777777" w:rsidR="008129C6" w:rsidRPr="008C6849" w:rsidRDefault="008129C6">
      <w:pPr>
        <w:tabs>
          <w:tab w:val="left" w:pos="561"/>
        </w:tabs>
        <w:jc w:val="both"/>
        <w:rPr>
          <w:rFonts w:ascii="Arial" w:hAnsi="Arial" w:cs="Arial"/>
          <w:b/>
          <w:sz w:val="22"/>
          <w:szCs w:val="22"/>
        </w:rPr>
      </w:pPr>
    </w:p>
    <w:p w14:paraId="609F0891" w14:textId="77777777" w:rsidR="008129C6" w:rsidRPr="008C6849" w:rsidRDefault="008129C6">
      <w:pPr>
        <w:tabs>
          <w:tab w:val="left" w:pos="561"/>
        </w:tabs>
        <w:jc w:val="both"/>
        <w:rPr>
          <w:rFonts w:ascii="Arial" w:hAnsi="Arial" w:cs="Arial"/>
          <w:b/>
          <w:sz w:val="22"/>
          <w:szCs w:val="22"/>
        </w:rPr>
      </w:pPr>
    </w:p>
    <w:p w14:paraId="50187C37" w14:textId="77777777" w:rsidR="00D5685C" w:rsidRPr="008C6849" w:rsidRDefault="008A1A3E">
      <w:pPr>
        <w:tabs>
          <w:tab w:val="left" w:pos="561"/>
        </w:tabs>
        <w:jc w:val="both"/>
        <w:rPr>
          <w:rFonts w:ascii="Arial" w:hAnsi="Arial" w:cs="Arial"/>
          <w:b/>
          <w:sz w:val="22"/>
          <w:szCs w:val="22"/>
        </w:rPr>
      </w:pPr>
      <w:r w:rsidRPr="008C6849">
        <w:rPr>
          <w:rFonts w:ascii="Arial" w:hAnsi="Arial" w:cs="Arial"/>
          <w:b/>
          <w:sz w:val="22"/>
          <w:szCs w:val="22"/>
        </w:rPr>
        <w:t xml:space="preserve">The Law - </w:t>
      </w:r>
      <w:r w:rsidR="004C04BB" w:rsidRPr="008C6849">
        <w:rPr>
          <w:rFonts w:ascii="Arial" w:hAnsi="Arial" w:cs="Arial"/>
          <w:b/>
          <w:sz w:val="22"/>
          <w:szCs w:val="22"/>
        </w:rPr>
        <w:t>Legislative Responsibilities</w:t>
      </w:r>
    </w:p>
    <w:p w14:paraId="56622624" w14:textId="77777777" w:rsidR="00D5685C" w:rsidRPr="008C6849" w:rsidRDefault="00D5685C">
      <w:pPr>
        <w:tabs>
          <w:tab w:val="left" w:pos="561"/>
        </w:tabs>
        <w:jc w:val="both"/>
        <w:rPr>
          <w:rFonts w:ascii="Arial" w:hAnsi="Arial" w:cs="Arial"/>
          <w:color w:val="000080"/>
          <w:sz w:val="22"/>
          <w:szCs w:val="22"/>
        </w:rPr>
      </w:pPr>
    </w:p>
    <w:p w14:paraId="0E5E1CF5" w14:textId="77777777" w:rsidR="00D5685C" w:rsidRPr="008C6849" w:rsidRDefault="00D5685C">
      <w:pPr>
        <w:tabs>
          <w:tab w:val="left" w:pos="561"/>
        </w:tabs>
        <w:jc w:val="both"/>
        <w:rPr>
          <w:rFonts w:ascii="Arial" w:hAnsi="Arial" w:cs="Arial"/>
          <w:sz w:val="22"/>
          <w:szCs w:val="22"/>
        </w:rPr>
      </w:pPr>
    </w:p>
    <w:p w14:paraId="4B89895E" w14:textId="77777777" w:rsidR="004C04BB" w:rsidRPr="008C6849" w:rsidRDefault="004C04BB" w:rsidP="004C04BB">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color w:val="000000"/>
          <w:sz w:val="22"/>
          <w:szCs w:val="22"/>
          <w:lang w:eastAsia="en-US"/>
        </w:rPr>
        <w:t xml:space="preserve">Legislative responsibilities in relation to the support and protection of adults at risk of harm are contained within the </w:t>
      </w:r>
      <w:r w:rsidRPr="008C6849">
        <w:rPr>
          <w:rFonts w:ascii="Arial" w:eastAsia="Calibri" w:hAnsi="Arial" w:cs="Arial"/>
          <w:b/>
          <w:color w:val="000000"/>
          <w:sz w:val="22"/>
          <w:szCs w:val="22"/>
          <w:lang w:eastAsia="en-US"/>
        </w:rPr>
        <w:t>Adult Support and Protection (Scotland) Act 2007</w:t>
      </w:r>
      <w:r w:rsidRPr="008C6849">
        <w:rPr>
          <w:rFonts w:ascii="Arial" w:eastAsia="Calibri" w:hAnsi="Arial" w:cs="Arial"/>
          <w:color w:val="000000"/>
          <w:sz w:val="22"/>
          <w:szCs w:val="22"/>
          <w:lang w:eastAsia="en-US"/>
        </w:rPr>
        <w:t xml:space="preserve">. In addition, there are two other Acts which provide provision for </w:t>
      </w:r>
      <w:r w:rsidR="003A0F7D" w:rsidRPr="008C6849">
        <w:rPr>
          <w:rFonts w:ascii="Arial" w:eastAsia="Calibri" w:hAnsi="Arial" w:cs="Arial"/>
          <w:color w:val="000000"/>
          <w:sz w:val="22"/>
          <w:szCs w:val="22"/>
          <w:lang w:eastAsia="en-US"/>
        </w:rPr>
        <w:t xml:space="preserve">this </w:t>
      </w:r>
      <w:r w:rsidRPr="008C6849">
        <w:rPr>
          <w:rFonts w:ascii="Arial" w:eastAsia="Calibri" w:hAnsi="Arial" w:cs="Arial"/>
          <w:color w:val="000000"/>
          <w:sz w:val="22"/>
          <w:szCs w:val="22"/>
          <w:lang w:eastAsia="en-US"/>
        </w:rPr>
        <w:t xml:space="preserve">in relation to the support and protection of adults, these </w:t>
      </w:r>
      <w:proofErr w:type="gramStart"/>
      <w:r w:rsidRPr="008C6849">
        <w:rPr>
          <w:rFonts w:ascii="Arial" w:eastAsia="Calibri" w:hAnsi="Arial" w:cs="Arial"/>
          <w:color w:val="000000"/>
          <w:sz w:val="22"/>
          <w:szCs w:val="22"/>
          <w:lang w:eastAsia="en-US"/>
        </w:rPr>
        <w:t>are;</w:t>
      </w:r>
      <w:proofErr w:type="gramEnd"/>
      <w:r w:rsidRPr="008C6849">
        <w:rPr>
          <w:rFonts w:ascii="Arial" w:eastAsia="Calibri" w:hAnsi="Arial" w:cs="Arial"/>
          <w:color w:val="000000"/>
          <w:sz w:val="22"/>
          <w:szCs w:val="22"/>
          <w:lang w:eastAsia="en-US"/>
        </w:rPr>
        <w:t xml:space="preserve"> </w:t>
      </w:r>
      <w:r w:rsidR="0082028D" w:rsidRPr="008C6849">
        <w:rPr>
          <w:rFonts w:ascii="Arial" w:eastAsia="Calibri" w:hAnsi="Arial" w:cs="Arial"/>
          <w:color w:val="000000"/>
          <w:sz w:val="22"/>
          <w:szCs w:val="22"/>
          <w:lang w:eastAsia="en-US"/>
        </w:rPr>
        <w:t xml:space="preserve">the </w:t>
      </w:r>
      <w:r w:rsidRPr="008C6849">
        <w:rPr>
          <w:rFonts w:ascii="Arial" w:eastAsia="Calibri" w:hAnsi="Arial" w:cs="Arial"/>
          <w:b/>
          <w:color w:val="000000"/>
          <w:sz w:val="22"/>
          <w:szCs w:val="22"/>
          <w:lang w:eastAsia="en-US"/>
        </w:rPr>
        <w:t xml:space="preserve">Adults with Incapacity (Scotland) Act 2000 </w:t>
      </w:r>
      <w:r w:rsidRPr="008C6849">
        <w:rPr>
          <w:rFonts w:ascii="Arial" w:eastAsia="Calibri" w:hAnsi="Arial" w:cs="Arial"/>
          <w:color w:val="000000"/>
          <w:sz w:val="22"/>
          <w:szCs w:val="22"/>
          <w:lang w:eastAsia="en-US"/>
        </w:rPr>
        <w:t xml:space="preserve">and the </w:t>
      </w:r>
      <w:r w:rsidRPr="008C6849">
        <w:rPr>
          <w:rFonts w:ascii="Arial" w:eastAsia="Calibri" w:hAnsi="Arial" w:cs="Arial"/>
          <w:b/>
          <w:color w:val="000000"/>
          <w:sz w:val="22"/>
          <w:szCs w:val="22"/>
          <w:lang w:eastAsia="en-US"/>
        </w:rPr>
        <w:t xml:space="preserve">Mental Health (Care and Treatment) (Scotland) Act 2003. </w:t>
      </w:r>
    </w:p>
    <w:p w14:paraId="7667B4FC"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03971F96"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All three Acts have sim</w:t>
      </w:r>
      <w:r w:rsidR="004909DE">
        <w:rPr>
          <w:rFonts w:ascii="Arial" w:eastAsia="Calibri" w:hAnsi="Arial" w:cs="Arial"/>
          <w:color w:val="000000"/>
          <w:sz w:val="22"/>
          <w:szCs w:val="22"/>
          <w:lang w:eastAsia="en-US"/>
        </w:rPr>
        <w:t>ilar principles</w:t>
      </w:r>
      <w:r w:rsidRPr="008C6849">
        <w:rPr>
          <w:rFonts w:ascii="Arial" w:eastAsia="Calibri" w:hAnsi="Arial" w:cs="Arial"/>
          <w:color w:val="000000"/>
          <w:sz w:val="22"/>
          <w:szCs w:val="22"/>
          <w:lang w:eastAsia="en-US"/>
        </w:rPr>
        <w:t xml:space="preserve">, including that any use of legislation </w:t>
      </w:r>
      <w:proofErr w:type="gramStart"/>
      <w:r w:rsidRPr="008C6849">
        <w:rPr>
          <w:rFonts w:ascii="Arial" w:eastAsia="Calibri" w:hAnsi="Arial" w:cs="Arial"/>
          <w:color w:val="000000"/>
          <w:sz w:val="22"/>
          <w:szCs w:val="22"/>
          <w:lang w:eastAsia="en-US"/>
        </w:rPr>
        <w:t>must:-</w:t>
      </w:r>
      <w:proofErr w:type="gramEnd"/>
      <w:r w:rsidRPr="008C6849">
        <w:rPr>
          <w:rFonts w:ascii="Arial" w:eastAsia="Calibri" w:hAnsi="Arial" w:cs="Arial"/>
          <w:color w:val="000000"/>
          <w:sz w:val="22"/>
          <w:szCs w:val="22"/>
          <w:lang w:eastAsia="en-US"/>
        </w:rPr>
        <w:t xml:space="preserve"> </w:t>
      </w:r>
    </w:p>
    <w:p w14:paraId="57A370AB"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34262C49" w14:textId="77777777" w:rsidR="004C04BB" w:rsidRPr="008C6849" w:rsidRDefault="004C04BB" w:rsidP="004C04BB">
      <w:pPr>
        <w:numPr>
          <w:ilvl w:val="0"/>
          <w:numId w:val="33"/>
        </w:numPr>
        <w:autoSpaceDE w:val="0"/>
        <w:autoSpaceDN w:val="0"/>
        <w:adjustRightInd w:val="0"/>
        <w:spacing w:after="273"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Provide benefit to the adult, be necessary and be the least restrictive option for the adult. </w:t>
      </w:r>
    </w:p>
    <w:p w14:paraId="377DB008" w14:textId="77777777" w:rsidR="004C04BB" w:rsidRPr="008C6849" w:rsidRDefault="004C04BB" w:rsidP="004C04BB">
      <w:pPr>
        <w:numPr>
          <w:ilvl w:val="0"/>
          <w:numId w:val="33"/>
        </w:numPr>
        <w:autoSpaceDE w:val="0"/>
        <w:autoSpaceDN w:val="0"/>
        <w:adjustRightInd w:val="0"/>
        <w:spacing w:after="273" w:line="276" w:lineRule="auto"/>
        <w:contextualSpacing/>
        <w:jc w:val="both"/>
        <w:rPr>
          <w:rFonts w:ascii="Arial" w:eastAsia="Calibri" w:hAnsi="Arial" w:cs="Arial"/>
          <w:color w:val="000000"/>
          <w:sz w:val="22"/>
          <w:szCs w:val="22"/>
          <w:lang w:eastAsia="en-US"/>
        </w:rPr>
      </w:pPr>
      <w:proofErr w:type="gramStart"/>
      <w:r w:rsidRPr="008C6849">
        <w:rPr>
          <w:rFonts w:ascii="Arial" w:eastAsia="Calibri" w:hAnsi="Arial" w:cs="Arial"/>
          <w:color w:val="000000"/>
          <w:sz w:val="22"/>
          <w:szCs w:val="22"/>
          <w:lang w:eastAsia="en-US"/>
        </w:rPr>
        <w:t>Take into account</w:t>
      </w:r>
      <w:proofErr w:type="gramEnd"/>
      <w:r w:rsidRPr="008C6849">
        <w:rPr>
          <w:rFonts w:ascii="Arial" w:eastAsia="Calibri" w:hAnsi="Arial" w:cs="Arial"/>
          <w:color w:val="000000"/>
          <w:sz w:val="22"/>
          <w:szCs w:val="22"/>
          <w:lang w:eastAsia="en-US"/>
        </w:rPr>
        <w:t xml:space="preserve"> the past and present wishes of the adult, where this can be ascertained. </w:t>
      </w:r>
    </w:p>
    <w:p w14:paraId="6BD6EFA1" w14:textId="77777777" w:rsidR="004C04BB" w:rsidRPr="008C6849" w:rsidRDefault="004C04BB" w:rsidP="004C04BB">
      <w:pPr>
        <w:numPr>
          <w:ilvl w:val="0"/>
          <w:numId w:val="33"/>
        </w:numPr>
        <w:autoSpaceDE w:val="0"/>
        <w:autoSpaceDN w:val="0"/>
        <w:adjustRightInd w:val="0"/>
        <w:spacing w:after="273"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Ascertain the views of relevant others. </w:t>
      </w:r>
    </w:p>
    <w:p w14:paraId="2FB3F3B1" w14:textId="77777777" w:rsidR="004C04BB" w:rsidRPr="008C6849" w:rsidRDefault="004C04BB" w:rsidP="004C04BB">
      <w:pPr>
        <w:numPr>
          <w:ilvl w:val="0"/>
          <w:numId w:val="33"/>
        </w:numPr>
        <w:autoSpaceDE w:val="0"/>
        <w:autoSpaceDN w:val="0"/>
        <w:adjustRightInd w:val="0"/>
        <w:spacing w:after="273"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Respect the adult’s individual abilities, </w:t>
      </w:r>
      <w:proofErr w:type="gramStart"/>
      <w:r w:rsidRPr="008C6849">
        <w:rPr>
          <w:rFonts w:ascii="Arial" w:eastAsia="Calibri" w:hAnsi="Arial" w:cs="Arial"/>
          <w:color w:val="000000"/>
          <w:sz w:val="22"/>
          <w:szCs w:val="22"/>
          <w:lang w:eastAsia="en-US"/>
        </w:rPr>
        <w:t>background</w:t>
      </w:r>
      <w:proofErr w:type="gramEnd"/>
      <w:r w:rsidRPr="008C6849">
        <w:rPr>
          <w:rFonts w:ascii="Arial" w:eastAsia="Calibri" w:hAnsi="Arial" w:cs="Arial"/>
          <w:color w:val="000000"/>
          <w:sz w:val="22"/>
          <w:szCs w:val="22"/>
          <w:lang w:eastAsia="en-US"/>
        </w:rPr>
        <w:t xml:space="preserve"> and characteristics. </w:t>
      </w:r>
    </w:p>
    <w:p w14:paraId="25989F0D" w14:textId="77777777" w:rsidR="004C04BB" w:rsidRPr="008C6849" w:rsidRDefault="004C04BB" w:rsidP="004C04BB">
      <w:pPr>
        <w:numPr>
          <w:ilvl w:val="0"/>
          <w:numId w:val="33"/>
        </w:numPr>
        <w:autoSpaceDE w:val="0"/>
        <w:autoSpaceDN w:val="0"/>
        <w:adjustRightInd w:val="0"/>
        <w:spacing w:after="200"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Ensure the adult is not treated less favourably than any other person who does not meet the criteria for an ‘Adult at Risk of Harm’ would be treated in a comparable situation. </w:t>
      </w:r>
    </w:p>
    <w:p w14:paraId="6B1A6FB7"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703CAFF2" w14:textId="77777777" w:rsidR="003A0F7D" w:rsidRPr="008C6849" w:rsidRDefault="003A0F7D" w:rsidP="004C04BB">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 xml:space="preserve">Making an ASP Referral </w:t>
      </w:r>
    </w:p>
    <w:p w14:paraId="6336C97A" w14:textId="77777777" w:rsidR="003A0F7D" w:rsidRPr="008C6849" w:rsidRDefault="003A0F7D" w:rsidP="004C04BB">
      <w:pPr>
        <w:autoSpaceDE w:val="0"/>
        <w:autoSpaceDN w:val="0"/>
        <w:adjustRightInd w:val="0"/>
        <w:spacing w:line="276" w:lineRule="auto"/>
        <w:jc w:val="both"/>
        <w:rPr>
          <w:rFonts w:ascii="Arial" w:eastAsia="Calibri" w:hAnsi="Arial" w:cs="Arial"/>
          <w:color w:val="000000"/>
          <w:sz w:val="22"/>
          <w:szCs w:val="22"/>
          <w:lang w:eastAsia="en-US"/>
        </w:rPr>
      </w:pPr>
    </w:p>
    <w:p w14:paraId="47DC432F"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Anyone can make an Adult Support and</w:t>
      </w:r>
      <w:r w:rsidR="00AB521A" w:rsidRPr="008C6849">
        <w:rPr>
          <w:rFonts w:ascii="Arial" w:eastAsia="Calibri" w:hAnsi="Arial" w:cs="Arial"/>
          <w:color w:val="000000"/>
          <w:sz w:val="22"/>
          <w:szCs w:val="22"/>
          <w:lang w:eastAsia="en-US"/>
        </w:rPr>
        <w:t xml:space="preserve"> Protection referral </w:t>
      </w:r>
      <w:r w:rsidRPr="008C6849">
        <w:rPr>
          <w:rFonts w:ascii="Arial" w:eastAsia="Calibri" w:hAnsi="Arial" w:cs="Arial"/>
          <w:color w:val="000000"/>
          <w:sz w:val="22"/>
          <w:szCs w:val="22"/>
          <w:lang w:eastAsia="en-US"/>
        </w:rPr>
        <w:t xml:space="preserve">themselves, or an adult they know or believe to be at risk of (any type of) harm, including self-harm. However, all staff employed by Police Scotland, the </w:t>
      </w:r>
      <w:r w:rsidR="008129C6" w:rsidRPr="008C6849">
        <w:rPr>
          <w:rFonts w:ascii="Arial" w:eastAsia="Calibri" w:hAnsi="Arial" w:cs="Arial"/>
          <w:color w:val="000000"/>
          <w:sz w:val="22"/>
          <w:szCs w:val="22"/>
          <w:lang w:eastAsia="en-US"/>
        </w:rPr>
        <w:t>Local Authority or NHS Scotland</w:t>
      </w:r>
      <w:r w:rsidRPr="008C6849">
        <w:rPr>
          <w:rFonts w:ascii="Arial" w:eastAsia="Calibri" w:hAnsi="Arial" w:cs="Arial"/>
          <w:color w:val="000000"/>
          <w:sz w:val="22"/>
          <w:szCs w:val="22"/>
          <w:lang w:eastAsia="en-US"/>
        </w:rPr>
        <w:t xml:space="preserve"> have a legal </w:t>
      </w:r>
      <w:r w:rsidRPr="008C6849">
        <w:rPr>
          <w:rFonts w:ascii="Arial" w:eastAsia="Calibri" w:hAnsi="Arial" w:cs="Arial"/>
          <w:b/>
          <w:color w:val="000000"/>
          <w:sz w:val="22"/>
          <w:szCs w:val="22"/>
          <w:lang w:eastAsia="en-US"/>
        </w:rPr>
        <w:t xml:space="preserve">duty </w:t>
      </w:r>
      <w:r w:rsidRPr="008C6849">
        <w:rPr>
          <w:rFonts w:ascii="Arial" w:eastAsia="Calibri" w:hAnsi="Arial" w:cs="Arial"/>
          <w:color w:val="000000"/>
          <w:sz w:val="22"/>
          <w:szCs w:val="22"/>
          <w:lang w:eastAsia="en-US"/>
        </w:rPr>
        <w:t xml:space="preserve">to refer any adult they </w:t>
      </w:r>
      <w:r w:rsidR="008129C6" w:rsidRPr="008C6849">
        <w:rPr>
          <w:rFonts w:ascii="Arial" w:eastAsia="Calibri" w:hAnsi="Arial" w:cs="Arial"/>
          <w:color w:val="000000"/>
          <w:sz w:val="22"/>
          <w:szCs w:val="22"/>
          <w:lang w:eastAsia="en-US"/>
        </w:rPr>
        <w:t xml:space="preserve">‘know or believe’ </w:t>
      </w:r>
      <w:r w:rsidRPr="008C6849">
        <w:rPr>
          <w:rFonts w:ascii="Arial" w:eastAsia="Calibri" w:hAnsi="Arial" w:cs="Arial"/>
          <w:color w:val="000000"/>
          <w:sz w:val="22"/>
          <w:szCs w:val="22"/>
          <w:lang w:eastAsia="en-US"/>
        </w:rPr>
        <w:t xml:space="preserve">might meet the ASP </w:t>
      </w:r>
      <w:proofErr w:type="gramStart"/>
      <w:r w:rsidR="00AB521A" w:rsidRPr="008C6849">
        <w:rPr>
          <w:rFonts w:ascii="Arial" w:eastAsia="Calibri" w:hAnsi="Arial" w:cs="Arial"/>
          <w:color w:val="000000"/>
          <w:sz w:val="22"/>
          <w:szCs w:val="22"/>
          <w:lang w:eastAsia="en-US"/>
        </w:rPr>
        <w:t>3 point</w:t>
      </w:r>
      <w:proofErr w:type="gramEnd"/>
      <w:r w:rsidR="00AB521A" w:rsidRPr="008C6849">
        <w:rPr>
          <w:rFonts w:ascii="Arial" w:eastAsia="Calibri" w:hAnsi="Arial" w:cs="Arial"/>
          <w:color w:val="000000"/>
          <w:sz w:val="22"/>
          <w:szCs w:val="22"/>
          <w:lang w:eastAsia="en-US"/>
        </w:rPr>
        <w:t xml:space="preserve"> </w:t>
      </w:r>
      <w:r w:rsidRPr="008C6849">
        <w:rPr>
          <w:rFonts w:ascii="Arial" w:eastAsia="Calibri" w:hAnsi="Arial" w:cs="Arial"/>
          <w:color w:val="000000"/>
          <w:sz w:val="22"/>
          <w:szCs w:val="22"/>
          <w:lang w:eastAsia="en-US"/>
        </w:rPr>
        <w:t xml:space="preserve">criteria. </w:t>
      </w:r>
    </w:p>
    <w:p w14:paraId="680A3132" w14:textId="77777777" w:rsidR="000071EC" w:rsidRPr="008C6849" w:rsidRDefault="000071EC" w:rsidP="004C04BB">
      <w:pPr>
        <w:autoSpaceDE w:val="0"/>
        <w:autoSpaceDN w:val="0"/>
        <w:adjustRightInd w:val="0"/>
        <w:spacing w:line="276" w:lineRule="auto"/>
        <w:jc w:val="both"/>
        <w:rPr>
          <w:rFonts w:ascii="Arial" w:eastAsia="Calibri" w:hAnsi="Arial" w:cs="Arial"/>
          <w:color w:val="000000"/>
          <w:sz w:val="22"/>
          <w:szCs w:val="22"/>
          <w:lang w:eastAsia="en-US"/>
        </w:rPr>
      </w:pPr>
    </w:p>
    <w:p w14:paraId="6A0E442C" w14:textId="77777777" w:rsidR="000071EC" w:rsidRPr="008C6849" w:rsidRDefault="000071EC" w:rsidP="004C04BB">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What should I do?</w:t>
      </w:r>
    </w:p>
    <w:p w14:paraId="405A333C" w14:textId="77777777" w:rsidR="000071EC" w:rsidRPr="008C6849" w:rsidRDefault="000071EC" w:rsidP="004C04BB">
      <w:pPr>
        <w:autoSpaceDE w:val="0"/>
        <w:autoSpaceDN w:val="0"/>
        <w:adjustRightInd w:val="0"/>
        <w:spacing w:line="276" w:lineRule="auto"/>
        <w:jc w:val="both"/>
        <w:rPr>
          <w:rFonts w:ascii="Arial" w:eastAsia="Calibri" w:hAnsi="Arial" w:cs="Arial"/>
          <w:color w:val="000000"/>
          <w:sz w:val="22"/>
          <w:szCs w:val="22"/>
          <w:lang w:eastAsia="en-US"/>
        </w:rPr>
      </w:pPr>
    </w:p>
    <w:p w14:paraId="5F6C6A2C" w14:textId="77777777" w:rsidR="000071EC" w:rsidRPr="008C6849" w:rsidRDefault="000071EC"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You must never ignore any suspicion that an adult is being harmed. You should:</w:t>
      </w:r>
    </w:p>
    <w:p w14:paraId="5D3210F8"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Listen to what is </w:t>
      </w:r>
      <w:proofErr w:type="gramStart"/>
      <w:r w:rsidRPr="008C6849">
        <w:rPr>
          <w:rFonts w:ascii="Arial" w:eastAsia="Calibri" w:hAnsi="Arial" w:cs="Arial"/>
          <w:color w:val="000000"/>
          <w:sz w:val="22"/>
          <w:szCs w:val="22"/>
          <w:lang w:eastAsia="en-US"/>
        </w:rPr>
        <w:t>said</w:t>
      </w:r>
      <w:proofErr w:type="gramEnd"/>
    </w:p>
    <w:p w14:paraId="64C1E504"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Observe what is </w:t>
      </w:r>
      <w:proofErr w:type="gramStart"/>
      <w:r w:rsidRPr="008C6849">
        <w:rPr>
          <w:rFonts w:ascii="Arial" w:eastAsia="Calibri" w:hAnsi="Arial" w:cs="Arial"/>
          <w:color w:val="000000"/>
          <w:sz w:val="22"/>
          <w:szCs w:val="22"/>
          <w:lang w:eastAsia="en-US"/>
        </w:rPr>
        <w:t>happening</w:t>
      </w:r>
      <w:proofErr w:type="gramEnd"/>
    </w:p>
    <w:p w14:paraId="7D7BAC02"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Write down exactly what you see and </w:t>
      </w:r>
      <w:proofErr w:type="gramStart"/>
      <w:r w:rsidRPr="008C6849">
        <w:rPr>
          <w:rFonts w:ascii="Arial" w:eastAsia="Calibri" w:hAnsi="Arial" w:cs="Arial"/>
          <w:color w:val="000000"/>
          <w:sz w:val="22"/>
          <w:szCs w:val="22"/>
          <w:lang w:eastAsia="en-US"/>
        </w:rPr>
        <w:t>hear</w:t>
      </w:r>
      <w:proofErr w:type="gramEnd"/>
    </w:p>
    <w:p w14:paraId="0C82B59A"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Tell the adult at risk what you are going to do </w:t>
      </w:r>
      <w:proofErr w:type="gramStart"/>
      <w:r w:rsidRPr="008C6849">
        <w:rPr>
          <w:rFonts w:ascii="Arial" w:eastAsia="Calibri" w:hAnsi="Arial" w:cs="Arial"/>
          <w:color w:val="000000"/>
          <w:sz w:val="22"/>
          <w:szCs w:val="22"/>
          <w:lang w:eastAsia="en-US"/>
        </w:rPr>
        <w:t>next</w:t>
      </w:r>
      <w:proofErr w:type="gramEnd"/>
    </w:p>
    <w:p w14:paraId="0D7D8594" w14:textId="77777777" w:rsidR="00880050" w:rsidRPr="008C6849" w:rsidRDefault="00880050"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Never promise </w:t>
      </w:r>
      <w:proofErr w:type="gramStart"/>
      <w:r w:rsidRPr="008C6849">
        <w:rPr>
          <w:rFonts w:ascii="Arial" w:eastAsia="Calibri" w:hAnsi="Arial" w:cs="Arial"/>
          <w:color w:val="000000"/>
          <w:sz w:val="22"/>
          <w:szCs w:val="22"/>
          <w:lang w:eastAsia="en-US"/>
        </w:rPr>
        <w:t>confidentiality</w:t>
      </w:r>
      <w:proofErr w:type="gramEnd"/>
    </w:p>
    <w:p w14:paraId="237A2DD3"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Report exactly what you see and hear to your line manager </w:t>
      </w:r>
      <w:proofErr w:type="gramStart"/>
      <w:r w:rsidRPr="008C6849">
        <w:rPr>
          <w:rFonts w:ascii="Arial" w:eastAsia="Calibri" w:hAnsi="Arial" w:cs="Arial"/>
          <w:color w:val="000000"/>
          <w:sz w:val="22"/>
          <w:szCs w:val="22"/>
          <w:lang w:eastAsia="en-US"/>
        </w:rPr>
        <w:t>immediately</w:t>
      </w:r>
      <w:proofErr w:type="gramEnd"/>
    </w:p>
    <w:p w14:paraId="213CADD4"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Contact social work resources for your area </w:t>
      </w:r>
      <w:r w:rsidR="00F92D34">
        <w:rPr>
          <w:rFonts w:ascii="Arial" w:eastAsia="Calibri" w:hAnsi="Arial" w:cs="Arial"/>
          <w:color w:val="000000"/>
          <w:sz w:val="22"/>
          <w:szCs w:val="22"/>
          <w:lang w:eastAsia="en-US"/>
        </w:rPr>
        <w:t xml:space="preserve">the same </w:t>
      </w:r>
      <w:proofErr w:type="gramStart"/>
      <w:r w:rsidR="00F92D34">
        <w:rPr>
          <w:rFonts w:ascii="Arial" w:eastAsia="Calibri" w:hAnsi="Arial" w:cs="Arial"/>
          <w:color w:val="000000"/>
          <w:sz w:val="22"/>
          <w:szCs w:val="22"/>
          <w:lang w:eastAsia="en-US"/>
        </w:rPr>
        <w:t>day</w:t>
      </w:r>
      <w:proofErr w:type="gramEnd"/>
    </w:p>
    <w:p w14:paraId="2FE55E01"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Complete an AP1 referral form</w:t>
      </w:r>
      <w:r w:rsidR="00880050" w:rsidRPr="008C6849">
        <w:rPr>
          <w:rFonts w:ascii="Arial" w:eastAsia="Calibri" w:hAnsi="Arial" w:cs="Arial"/>
          <w:color w:val="000000"/>
          <w:sz w:val="22"/>
          <w:szCs w:val="22"/>
          <w:lang w:eastAsia="en-US"/>
        </w:rPr>
        <w:t xml:space="preserve"> (public bodies)</w:t>
      </w:r>
    </w:p>
    <w:p w14:paraId="0D542ADA"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70FCA28B" w14:textId="77777777" w:rsidR="000071EC" w:rsidRPr="008C6849" w:rsidRDefault="000071EC" w:rsidP="005D28B5">
      <w:pPr>
        <w:pStyle w:val="Default"/>
        <w:spacing w:line="276" w:lineRule="auto"/>
        <w:jc w:val="both"/>
        <w:rPr>
          <w:rFonts w:eastAsia="Calibri"/>
          <w:b/>
          <w:sz w:val="22"/>
          <w:szCs w:val="22"/>
          <w:lang w:eastAsia="en-US"/>
        </w:rPr>
      </w:pPr>
      <w:r w:rsidRPr="008C6849">
        <w:rPr>
          <w:rFonts w:eastAsia="Calibri"/>
          <w:b/>
          <w:sz w:val="22"/>
          <w:szCs w:val="22"/>
          <w:lang w:eastAsia="en-US"/>
        </w:rPr>
        <w:t>What happens next?</w:t>
      </w:r>
    </w:p>
    <w:p w14:paraId="26F494ED" w14:textId="77777777" w:rsidR="000071EC" w:rsidRPr="008C6849" w:rsidRDefault="000071EC" w:rsidP="005D28B5">
      <w:pPr>
        <w:pStyle w:val="Default"/>
        <w:spacing w:line="276" w:lineRule="auto"/>
        <w:jc w:val="both"/>
        <w:rPr>
          <w:rFonts w:eastAsia="Calibri"/>
          <w:b/>
          <w:sz w:val="22"/>
          <w:szCs w:val="22"/>
          <w:lang w:eastAsia="en-US"/>
        </w:rPr>
      </w:pPr>
    </w:p>
    <w:p w14:paraId="10020744" w14:textId="2A2F5B91" w:rsidR="005D28B5" w:rsidRPr="008C6849" w:rsidRDefault="004C04BB" w:rsidP="005D28B5">
      <w:pPr>
        <w:pStyle w:val="Default"/>
        <w:spacing w:line="276" w:lineRule="auto"/>
        <w:jc w:val="both"/>
        <w:rPr>
          <w:rFonts w:eastAsia="Calibri"/>
          <w:sz w:val="22"/>
          <w:szCs w:val="22"/>
          <w:lang w:eastAsia="en-US"/>
        </w:rPr>
      </w:pPr>
      <w:r w:rsidRPr="008C6849">
        <w:rPr>
          <w:rFonts w:eastAsia="Calibri"/>
          <w:sz w:val="22"/>
          <w:szCs w:val="22"/>
          <w:lang w:eastAsia="en-US"/>
        </w:rPr>
        <w:t>In</w:t>
      </w:r>
      <w:r w:rsidR="00AB521A" w:rsidRPr="008C6849">
        <w:rPr>
          <w:rFonts w:eastAsia="Calibri"/>
          <w:sz w:val="22"/>
          <w:szCs w:val="22"/>
          <w:lang w:eastAsia="en-US"/>
        </w:rPr>
        <w:t xml:space="preserve"> South Lanarkshire</w:t>
      </w:r>
      <w:r w:rsidRPr="008C6849">
        <w:rPr>
          <w:rFonts w:eastAsia="Calibri"/>
          <w:sz w:val="22"/>
          <w:szCs w:val="22"/>
          <w:lang w:eastAsia="en-US"/>
        </w:rPr>
        <w:t xml:space="preserve">, </w:t>
      </w:r>
      <w:r w:rsidR="00AB521A" w:rsidRPr="008C6849">
        <w:rPr>
          <w:rFonts w:eastAsia="Calibri"/>
          <w:sz w:val="22"/>
          <w:szCs w:val="22"/>
          <w:lang w:eastAsia="en-US"/>
        </w:rPr>
        <w:t xml:space="preserve">an ASP inquiry </w:t>
      </w:r>
      <w:r w:rsidR="00A7240C">
        <w:rPr>
          <w:rFonts w:eastAsia="Calibri"/>
          <w:sz w:val="22"/>
          <w:szCs w:val="22"/>
          <w:lang w:eastAsia="en-US"/>
        </w:rPr>
        <w:t xml:space="preserve">(without investigative actions) </w:t>
      </w:r>
      <w:r w:rsidR="00AB521A" w:rsidRPr="008C6849">
        <w:rPr>
          <w:rFonts w:eastAsia="Calibri"/>
          <w:sz w:val="22"/>
          <w:szCs w:val="22"/>
          <w:lang w:eastAsia="en-US"/>
        </w:rPr>
        <w:t xml:space="preserve">is carried out for all referrals submitted, </w:t>
      </w:r>
      <w:r w:rsidRPr="008C6849">
        <w:rPr>
          <w:rFonts w:eastAsia="Calibri"/>
          <w:sz w:val="22"/>
          <w:szCs w:val="22"/>
          <w:lang w:eastAsia="en-US"/>
        </w:rPr>
        <w:t xml:space="preserve">to establish the circumstances and </w:t>
      </w:r>
      <w:r w:rsidR="00AB521A" w:rsidRPr="008C6849">
        <w:rPr>
          <w:rFonts w:eastAsia="Calibri"/>
          <w:sz w:val="22"/>
          <w:szCs w:val="22"/>
          <w:lang w:eastAsia="en-US"/>
        </w:rPr>
        <w:t xml:space="preserve">to </w:t>
      </w:r>
      <w:r w:rsidRPr="008C6849">
        <w:rPr>
          <w:rFonts w:eastAsia="Calibri"/>
          <w:sz w:val="22"/>
          <w:szCs w:val="22"/>
          <w:lang w:eastAsia="en-US"/>
        </w:rPr>
        <w:t xml:space="preserve">confirm </w:t>
      </w:r>
      <w:r w:rsidR="00AB521A" w:rsidRPr="008C6849">
        <w:rPr>
          <w:rFonts w:eastAsia="Calibri"/>
          <w:sz w:val="22"/>
          <w:szCs w:val="22"/>
          <w:lang w:eastAsia="en-US"/>
        </w:rPr>
        <w:t xml:space="preserve">if </w:t>
      </w:r>
      <w:r w:rsidRPr="008C6849">
        <w:rPr>
          <w:rFonts w:eastAsia="Calibri"/>
          <w:sz w:val="22"/>
          <w:szCs w:val="22"/>
          <w:lang w:eastAsia="en-US"/>
        </w:rPr>
        <w:t xml:space="preserve">the adult meets the ASP </w:t>
      </w:r>
      <w:proofErr w:type="gramStart"/>
      <w:r w:rsidR="00880050" w:rsidRPr="008C6849">
        <w:rPr>
          <w:rFonts w:eastAsia="Calibri"/>
          <w:sz w:val="22"/>
          <w:szCs w:val="22"/>
          <w:lang w:eastAsia="en-US"/>
        </w:rPr>
        <w:t>3 point</w:t>
      </w:r>
      <w:proofErr w:type="gramEnd"/>
      <w:r w:rsidR="00880050" w:rsidRPr="008C6849">
        <w:rPr>
          <w:rFonts w:eastAsia="Calibri"/>
          <w:sz w:val="22"/>
          <w:szCs w:val="22"/>
          <w:lang w:eastAsia="en-US"/>
        </w:rPr>
        <w:t xml:space="preserve"> </w:t>
      </w:r>
      <w:r w:rsidRPr="008C6849">
        <w:rPr>
          <w:rFonts w:eastAsia="Calibri"/>
          <w:sz w:val="22"/>
          <w:szCs w:val="22"/>
          <w:lang w:eastAsia="en-US"/>
        </w:rPr>
        <w:t>criteria.</w:t>
      </w:r>
      <w:r w:rsidR="00AB521A" w:rsidRPr="008C6849">
        <w:rPr>
          <w:rFonts w:eastAsia="Calibri"/>
          <w:sz w:val="22"/>
          <w:szCs w:val="22"/>
          <w:lang w:eastAsia="en-US"/>
        </w:rPr>
        <w:t xml:space="preserve"> Even where the ASP </w:t>
      </w:r>
      <w:r w:rsidR="00880050" w:rsidRPr="008C6849">
        <w:rPr>
          <w:rFonts w:eastAsia="Calibri"/>
          <w:sz w:val="22"/>
          <w:szCs w:val="22"/>
          <w:lang w:eastAsia="en-US"/>
        </w:rPr>
        <w:t>criteria is</w:t>
      </w:r>
      <w:r w:rsidRPr="008C6849">
        <w:rPr>
          <w:rFonts w:eastAsia="Calibri"/>
          <w:sz w:val="22"/>
          <w:szCs w:val="22"/>
          <w:lang w:eastAsia="en-US"/>
        </w:rPr>
        <w:t xml:space="preserve"> not met, other appropriate supports can be considered out with the context of ASP. </w:t>
      </w:r>
    </w:p>
    <w:p w14:paraId="38DD73E6" w14:textId="77777777" w:rsidR="00793F95" w:rsidRPr="008C6849" w:rsidRDefault="00793F95" w:rsidP="005D28B5">
      <w:pPr>
        <w:pStyle w:val="Default"/>
        <w:spacing w:line="276" w:lineRule="auto"/>
        <w:jc w:val="both"/>
        <w:rPr>
          <w:rFonts w:eastAsia="Calibri"/>
          <w:sz w:val="22"/>
          <w:szCs w:val="22"/>
          <w:lang w:eastAsia="en-US"/>
        </w:rPr>
      </w:pPr>
    </w:p>
    <w:p w14:paraId="22B4213D" w14:textId="04E87001" w:rsidR="00793F95" w:rsidRPr="008C6849" w:rsidRDefault="00793F95" w:rsidP="00793F95">
      <w:pPr>
        <w:autoSpaceDE w:val="0"/>
        <w:autoSpaceDN w:val="0"/>
        <w:adjustRightInd w:val="0"/>
        <w:spacing w:line="276" w:lineRule="auto"/>
        <w:jc w:val="both"/>
        <w:rPr>
          <w:rFonts w:ascii="Arial" w:eastAsia="Calibri" w:hAnsi="Arial" w:cs="Arial"/>
          <w:sz w:val="22"/>
          <w:szCs w:val="22"/>
          <w:lang w:eastAsia="en-US"/>
        </w:rPr>
      </w:pPr>
      <w:r w:rsidRPr="008C6849">
        <w:rPr>
          <w:rFonts w:ascii="Arial" w:eastAsia="Calibri" w:hAnsi="Arial" w:cs="Arial"/>
          <w:color w:val="000000"/>
          <w:sz w:val="22"/>
          <w:szCs w:val="22"/>
          <w:lang w:eastAsia="en-US"/>
        </w:rPr>
        <w:t>The referrer (if a public body) must complete the AP1 referral documentation with full details of the concern.</w:t>
      </w:r>
      <w:r w:rsidR="00F92D34">
        <w:rPr>
          <w:rFonts w:ascii="Arial" w:hAnsi="Arial" w:cs="Arial"/>
          <w:sz w:val="22"/>
          <w:szCs w:val="22"/>
        </w:rPr>
        <w:t xml:space="preserve"> Other agencies</w:t>
      </w:r>
      <w:r w:rsidRPr="008C6849">
        <w:rPr>
          <w:rFonts w:ascii="Arial" w:hAnsi="Arial" w:cs="Arial"/>
          <w:sz w:val="22"/>
          <w:szCs w:val="22"/>
        </w:rPr>
        <w:t>/public can make an</w:t>
      </w:r>
      <w:r w:rsidR="0068415F" w:rsidRPr="008C6849">
        <w:rPr>
          <w:rFonts w:ascii="Arial" w:hAnsi="Arial" w:cs="Arial"/>
          <w:sz w:val="22"/>
          <w:szCs w:val="22"/>
        </w:rPr>
        <w:t xml:space="preserve"> ASP referral</w:t>
      </w:r>
      <w:r w:rsidR="00F92D34">
        <w:rPr>
          <w:rFonts w:ascii="Arial" w:hAnsi="Arial" w:cs="Arial"/>
          <w:sz w:val="22"/>
          <w:szCs w:val="22"/>
        </w:rPr>
        <w:t xml:space="preserve"> using their documentation </w:t>
      </w:r>
      <w:r w:rsidR="00F92D34">
        <w:rPr>
          <w:rFonts w:ascii="Arial" w:hAnsi="Arial" w:cs="Arial"/>
          <w:sz w:val="22"/>
          <w:szCs w:val="22"/>
        </w:rPr>
        <w:lastRenderedPageBreak/>
        <w:t>and/or</w:t>
      </w:r>
      <w:r w:rsidR="0068415F" w:rsidRPr="008C6849">
        <w:rPr>
          <w:rFonts w:ascii="Arial" w:hAnsi="Arial" w:cs="Arial"/>
          <w:sz w:val="22"/>
          <w:szCs w:val="22"/>
        </w:rPr>
        <w:t xml:space="preserve"> by telephoning thei</w:t>
      </w:r>
      <w:r w:rsidRPr="008C6849">
        <w:rPr>
          <w:rFonts w:ascii="Arial" w:hAnsi="Arial" w:cs="Arial"/>
          <w:sz w:val="22"/>
          <w:szCs w:val="22"/>
        </w:rPr>
        <w:t xml:space="preserve">r local Social Work Office. </w:t>
      </w:r>
      <w:r w:rsidR="0068415F" w:rsidRPr="008C6849">
        <w:rPr>
          <w:rFonts w:ascii="Arial" w:hAnsi="Arial" w:cs="Arial"/>
          <w:sz w:val="22"/>
          <w:szCs w:val="22"/>
        </w:rPr>
        <w:t>Within the 2007 Act t</w:t>
      </w:r>
      <w:r w:rsidRPr="008C6849">
        <w:rPr>
          <w:rFonts w:ascii="Arial" w:hAnsi="Arial" w:cs="Arial"/>
          <w:sz w:val="22"/>
          <w:szCs w:val="22"/>
        </w:rPr>
        <w:t xml:space="preserve">he investigating officer has been given the title of </w:t>
      </w:r>
      <w:r w:rsidRPr="008C6849">
        <w:rPr>
          <w:rFonts w:ascii="Arial" w:hAnsi="Arial" w:cs="Arial"/>
          <w:b/>
          <w:bCs/>
          <w:sz w:val="22"/>
          <w:szCs w:val="22"/>
        </w:rPr>
        <w:t>Council Officer</w:t>
      </w:r>
      <w:r w:rsidR="0068415F" w:rsidRPr="008C6849">
        <w:rPr>
          <w:rFonts w:ascii="Arial" w:hAnsi="Arial" w:cs="Arial"/>
          <w:bCs/>
          <w:sz w:val="22"/>
          <w:szCs w:val="22"/>
        </w:rPr>
        <w:t xml:space="preserve">. The Council Officer will lead any ASP inquiry </w:t>
      </w:r>
      <w:r w:rsidR="000E7149">
        <w:rPr>
          <w:rFonts w:ascii="Arial" w:hAnsi="Arial" w:cs="Arial"/>
          <w:bCs/>
          <w:sz w:val="22"/>
          <w:szCs w:val="22"/>
        </w:rPr>
        <w:t>with or without</w:t>
      </w:r>
      <w:r w:rsidR="0068415F" w:rsidRPr="008C6849">
        <w:rPr>
          <w:rFonts w:ascii="Arial" w:hAnsi="Arial" w:cs="Arial"/>
          <w:bCs/>
          <w:sz w:val="22"/>
          <w:szCs w:val="22"/>
        </w:rPr>
        <w:t xml:space="preserve"> investigati</w:t>
      </w:r>
      <w:r w:rsidR="000E7149">
        <w:rPr>
          <w:rFonts w:ascii="Arial" w:hAnsi="Arial" w:cs="Arial"/>
          <w:bCs/>
          <w:sz w:val="22"/>
          <w:szCs w:val="22"/>
        </w:rPr>
        <w:t>ve actions</w:t>
      </w:r>
      <w:r w:rsidR="0068415F" w:rsidRPr="008C6849">
        <w:rPr>
          <w:rFonts w:ascii="Arial" w:hAnsi="Arial" w:cs="Arial"/>
          <w:b/>
          <w:bCs/>
          <w:sz w:val="22"/>
          <w:szCs w:val="22"/>
        </w:rPr>
        <w:t>.</w:t>
      </w:r>
    </w:p>
    <w:p w14:paraId="736BDD1A"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0C0E1447" w14:textId="0535184B" w:rsidR="00793F95" w:rsidRPr="008C6849" w:rsidRDefault="00417863" w:rsidP="005D28B5">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 planning meeting will be held to discuss if </w:t>
      </w:r>
      <w:r w:rsidR="004C04BB" w:rsidRPr="008C6849">
        <w:rPr>
          <w:rFonts w:ascii="Arial" w:eastAsia="Calibri" w:hAnsi="Arial" w:cs="Arial"/>
          <w:color w:val="000000"/>
          <w:sz w:val="22"/>
          <w:szCs w:val="22"/>
          <w:lang w:eastAsia="en-US"/>
        </w:rPr>
        <w:t xml:space="preserve">the circumstances indicate a requirement to proceed to the next stage in the process – an </w:t>
      </w:r>
      <w:r w:rsidR="004C04BB" w:rsidRPr="008C6849">
        <w:rPr>
          <w:rFonts w:ascii="Arial" w:eastAsia="Calibri" w:hAnsi="Arial" w:cs="Arial"/>
          <w:b/>
          <w:color w:val="000000"/>
          <w:sz w:val="22"/>
          <w:szCs w:val="22"/>
          <w:lang w:eastAsia="en-US"/>
        </w:rPr>
        <w:t xml:space="preserve">ASP </w:t>
      </w:r>
      <w:r w:rsidR="000E7149">
        <w:rPr>
          <w:rFonts w:ascii="Arial" w:eastAsia="Calibri" w:hAnsi="Arial" w:cs="Arial"/>
          <w:b/>
          <w:color w:val="000000"/>
          <w:sz w:val="22"/>
          <w:szCs w:val="22"/>
          <w:lang w:eastAsia="en-US"/>
        </w:rPr>
        <w:t xml:space="preserve">Inquiry with </w:t>
      </w:r>
      <w:r w:rsidR="004C04BB" w:rsidRPr="008C6849">
        <w:rPr>
          <w:rFonts w:ascii="Arial" w:eastAsia="Calibri" w:hAnsi="Arial" w:cs="Arial"/>
          <w:b/>
          <w:color w:val="000000"/>
          <w:sz w:val="22"/>
          <w:szCs w:val="22"/>
          <w:lang w:eastAsia="en-US"/>
        </w:rPr>
        <w:t>Investigati</w:t>
      </w:r>
      <w:r w:rsidR="000E7149">
        <w:rPr>
          <w:rFonts w:ascii="Arial" w:eastAsia="Calibri" w:hAnsi="Arial" w:cs="Arial"/>
          <w:b/>
          <w:color w:val="000000"/>
          <w:sz w:val="22"/>
          <w:szCs w:val="22"/>
          <w:lang w:eastAsia="en-US"/>
        </w:rPr>
        <w:t>ve actions</w:t>
      </w:r>
      <w:r w:rsidRPr="008C6849">
        <w:rPr>
          <w:rFonts w:ascii="Arial" w:eastAsia="Calibri" w:hAnsi="Arial" w:cs="Arial"/>
          <w:b/>
          <w:color w:val="000000"/>
          <w:sz w:val="22"/>
          <w:szCs w:val="22"/>
          <w:lang w:eastAsia="en-US"/>
        </w:rPr>
        <w:t xml:space="preserve"> </w:t>
      </w:r>
      <w:r w:rsidRPr="008C6849">
        <w:rPr>
          <w:rFonts w:ascii="Arial" w:eastAsia="Calibri" w:hAnsi="Arial" w:cs="Arial"/>
          <w:color w:val="000000"/>
          <w:sz w:val="22"/>
          <w:szCs w:val="22"/>
          <w:lang w:eastAsia="en-US"/>
        </w:rPr>
        <w:t>which will</w:t>
      </w:r>
      <w:r w:rsidRPr="008C6849">
        <w:rPr>
          <w:rFonts w:ascii="Arial" w:eastAsia="Calibri" w:hAnsi="Arial" w:cs="Arial"/>
          <w:b/>
          <w:color w:val="000000"/>
          <w:sz w:val="22"/>
          <w:szCs w:val="22"/>
          <w:lang w:eastAsia="en-US"/>
        </w:rPr>
        <w:t xml:space="preserve"> </w:t>
      </w:r>
      <w:r w:rsidRPr="008C6849">
        <w:rPr>
          <w:rFonts w:ascii="Arial" w:eastAsia="Calibri" w:hAnsi="Arial" w:cs="Arial"/>
          <w:color w:val="000000"/>
          <w:sz w:val="22"/>
          <w:szCs w:val="22"/>
          <w:lang w:eastAsia="en-US"/>
        </w:rPr>
        <w:t xml:space="preserve">include </w:t>
      </w:r>
      <w:r w:rsidR="004C04BB" w:rsidRPr="008C6849">
        <w:rPr>
          <w:rFonts w:ascii="Arial" w:eastAsia="Calibri" w:hAnsi="Arial" w:cs="Arial"/>
          <w:color w:val="000000"/>
          <w:sz w:val="22"/>
          <w:szCs w:val="22"/>
          <w:lang w:eastAsia="en-US"/>
        </w:rPr>
        <w:t xml:space="preserve">a full risk assessment. </w:t>
      </w:r>
      <w:r w:rsidR="00496049" w:rsidRPr="008C6849">
        <w:rPr>
          <w:rFonts w:ascii="Arial" w:eastAsia="Calibri" w:hAnsi="Arial" w:cs="Arial"/>
          <w:color w:val="000000"/>
          <w:sz w:val="22"/>
          <w:szCs w:val="22"/>
          <w:lang w:eastAsia="en-US"/>
        </w:rPr>
        <w:t xml:space="preserve">The Council Officer will </w:t>
      </w:r>
      <w:r w:rsidR="00496049" w:rsidRPr="008C6849">
        <w:rPr>
          <w:rFonts w:ascii="Arial" w:eastAsia="Calibri" w:hAnsi="Arial" w:cs="Arial"/>
          <w:sz w:val="22"/>
          <w:szCs w:val="22"/>
          <w:lang w:eastAsia="en-US"/>
        </w:rPr>
        <w:t>record this</w:t>
      </w:r>
      <w:r w:rsidR="00793F95" w:rsidRPr="008C6849">
        <w:rPr>
          <w:rFonts w:ascii="Arial" w:eastAsia="Calibri" w:hAnsi="Arial" w:cs="Arial"/>
          <w:sz w:val="22"/>
          <w:szCs w:val="22"/>
          <w:lang w:eastAsia="en-US"/>
        </w:rPr>
        <w:t xml:space="preserve"> on the adult support and protection risk assessment paperwork (known as the AP2). </w:t>
      </w:r>
    </w:p>
    <w:p w14:paraId="132C9594" w14:textId="77777777" w:rsidR="00AB521A" w:rsidRPr="008C6849" w:rsidRDefault="00AB521A" w:rsidP="005D28B5">
      <w:pPr>
        <w:autoSpaceDE w:val="0"/>
        <w:autoSpaceDN w:val="0"/>
        <w:adjustRightInd w:val="0"/>
        <w:spacing w:line="276" w:lineRule="auto"/>
        <w:jc w:val="both"/>
        <w:rPr>
          <w:rFonts w:ascii="Arial" w:eastAsia="Calibri" w:hAnsi="Arial" w:cs="Arial"/>
          <w:b/>
          <w:color w:val="000000"/>
          <w:sz w:val="22"/>
          <w:szCs w:val="22"/>
          <w:lang w:eastAsia="en-US"/>
        </w:rPr>
      </w:pPr>
    </w:p>
    <w:p w14:paraId="30730191"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Where appropriate, a multi-agency </w:t>
      </w:r>
      <w:r w:rsidRPr="008C6849">
        <w:rPr>
          <w:rFonts w:ascii="Arial" w:eastAsia="Calibri" w:hAnsi="Arial" w:cs="Arial"/>
          <w:b/>
          <w:color w:val="000000"/>
          <w:sz w:val="22"/>
          <w:szCs w:val="22"/>
          <w:lang w:eastAsia="en-US"/>
        </w:rPr>
        <w:t>ASP Case Conference</w:t>
      </w:r>
      <w:r w:rsidRPr="008C6849">
        <w:rPr>
          <w:rFonts w:ascii="Arial" w:eastAsia="Calibri" w:hAnsi="Arial" w:cs="Arial"/>
          <w:color w:val="000000"/>
          <w:sz w:val="22"/>
          <w:szCs w:val="22"/>
          <w:lang w:eastAsia="en-US"/>
        </w:rPr>
        <w:t xml:space="preserve"> will be convened for all relevant parties to meet (the adult and any </w:t>
      </w:r>
      <w:r w:rsidR="00880050" w:rsidRPr="008C6849">
        <w:rPr>
          <w:rFonts w:ascii="Arial" w:eastAsia="Calibri" w:hAnsi="Arial" w:cs="Arial"/>
          <w:color w:val="000000"/>
          <w:sz w:val="22"/>
          <w:szCs w:val="22"/>
          <w:lang w:eastAsia="en-US"/>
        </w:rPr>
        <w:t>key personal supporters – e.g. guardian, c</w:t>
      </w:r>
      <w:r w:rsidRPr="008C6849">
        <w:rPr>
          <w:rFonts w:ascii="Arial" w:eastAsia="Calibri" w:hAnsi="Arial" w:cs="Arial"/>
          <w:color w:val="000000"/>
          <w:sz w:val="22"/>
          <w:szCs w:val="22"/>
          <w:lang w:eastAsia="en-US"/>
        </w:rPr>
        <w:t>arer, friends, family</w:t>
      </w:r>
      <w:r w:rsidR="003B3342">
        <w:rPr>
          <w:rFonts w:ascii="Arial" w:eastAsia="Calibri" w:hAnsi="Arial" w:cs="Arial"/>
          <w:color w:val="000000"/>
          <w:sz w:val="22"/>
          <w:szCs w:val="22"/>
          <w:lang w:eastAsia="en-US"/>
        </w:rPr>
        <w:t>, advocacy</w:t>
      </w:r>
      <w:r w:rsidRPr="008C6849">
        <w:rPr>
          <w:rFonts w:ascii="Arial" w:eastAsia="Calibri" w:hAnsi="Arial" w:cs="Arial"/>
          <w:color w:val="000000"/>
          <w:sz w:val="22"/>
          <w:szCs w:val="22"/>
          <w:lang w:eastAsia="en-US"/>
        </w:rPr>
        <w:t xml:space="preserve"> etc. w</w:t>
      </w:r>
      <w:r w:rsidR="00496049" w:rsidRPr="008C6849">
        <w:rPr>
          <w:rFonts w:ascii="Arial" w:eastAsia="Calibri" w:hAnsi="Arial" w:cs="Arial"/>
          <w:color w:val="000000"/>
          <w:sz w:val="22"/>
          <w:szCs w:val="22"/>
          <w:lang w:eastAsia="en-US"/>
        </w:rPr>
        <w:t>ill usually be invited to this c</w:t>
      </w:r>
      <w:r w:rsidRPr="008C6849">
        <w:rPr>
          <w:rFonts w:ascii="Arial" w:eastAsia="Calibri" w:hAnsi="Arial" w:cs="Arial"/>
          <w:color w:val="000000"/>
          <w:sz w:val="22"/>
          <w:szCs w:val="22"/>
          <w:lang w:eastAsia="en-US"/>
        </w:rPr>
        <w:t>onference) to discuss the best way forward</w:t>
      </w:r>
      <w:r w:rsidR="00880050" w:rsidRPr="008C6849">
        <w:rPr>
          <w:rFonts w:ascii="Arial" w:eastAsia="Calibri" w:hAnsi="Arial" w:cs="Arial"/>
          <w:color w:val="000000"/>
          <w:sz w:val="22"/>
          <w:szCs w:val="22"/>
          <w:lang w:eastAsia="en-US"/>
        </w:rPr>
        <w:t xml:space="preserve"> to support and protect the Adult</w:t>
      </w:r>
      <w:r w:rsidRPr="008C6849">
        <w:rPr>
          <w:rFonts w:ascii="Arial" w:eastAsia="Calibri" w:hAnsi="Arial" w:cs="Arial"/>
          <w:color w:val="000000"/>
          <w:sz w:val="22"/>
          <w:szCs w:val="22"/>
          <w:lang w:eastAsia="en-US"/>
        </w:rPr>
        <w:t xml:space="preserve">. </w:t>
      </w:r>
      <w:r w:rsidR="00417863" w:rsidRPr="008C6849">
        <w:rPr>
          <w:rFonts w:ascii="Arial" w:eastAsia="Calibri" w:hAnsi="Arial" w:cs="Arial"/>
          <w:color w:val="000000"/>
          <w:sz w:val="22"/>
          <w:szCs w:val="22"/>
          <w:lang w:eastAsia="en-US"/>
        </w:rPr>
        <w:t>It may be necessary to develop a</w:t>
      </w:r>
      <w:r w:rsidRPr="008C6849">
        <w:rPr>
          <w:rFonts w:ascii="Arial" w:eastAsia="Calibri" w:hAnsi="Arial" w:cs="Arial"/>
          <w:color w:val="000000"/>
          <w:sz w:val="22"/>
          <w:szCs w:val="22"/>
          <w:lang w:eastAsia="en-US"/>
        </w:rPr>
        <w:t xml:space="preserve"> Protection Plan, detailing </w:t>
      </w:r>
      <w:r w:rsidR="00496049" w:rsidRPr="008C6849">
        <w:rPr>
          <w:rFonts w:ascii="Arial" w:eastAsia="Calibri" w:hAnsi="Arial" w:cs="Arial"/>
          <w:color w:val="000000"/>
          <w:sz w:val="22"/>
          <w:szCs w:val="22"/>
          <w:lang w:eastAsia="en-US"/>
        </w:rPr>
        <w:t xml:space="preserve">the support to be provided, who is responsible and timescales. </w:t>
      </w:r>
    </w:p>
    <w:p w14:paraId="470FF75C"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4A915C8A" w14:textId="77777777" w:rsidR="00952905"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While the person remains under the auspices of ASP legislation, a </w:t>
      </w:r>
      <w:r w:rsidR="00417863" w:rsidRPr="008C6849">
        <w:rPr>
          <w:rFonts w:ascii="Arial" w:eastAsia="Calibri" w:hAnsi="Arial" w:cs="Arial"/>
          <w:color w:val="000000"/>
          <w:sz w:val="22"/>
          <w:szCs w:val="22"/>
          <w:lang w:eastAsia="en-US"/>
        </w:rPr>
        <w:t xml:space="preserve">monthly </w:t>
      </w:r>
      <w:r w:rsidR="00793F95" w:rsidRPr="008C6849">
        <w:rPr>
          <w:rFonts w:ascii="Arial" w:eastAsia="Calibri" w:hAnsi="Arial" w:cs="Arial"/>
          <w:color w:val="000000"/>
          <w:sz w:val="22"/>
          <w:szCs w:val="22"/>
          <w:lang w:eastAsia="en-US"/>
        </w:rPr>
        <w:t xml:space="preserve">Core Group meeting </w:t>
      </w:r>
      <w:r w:rsidR="00417863" w:rsidRPr="008C6849">
        <w:rPr>
          <w:rFonts w:ascii="Arial" w:eastAsia="Calibri" w:hAnsi="Arial" w:cs="Arial"/>
          <w:color w:val="000000"/>
          <w:sz w:val="22"/>
          <w:szCs w:val="22"/>
          <w:lang w:eastAsia="en-US"/>
        </w:rPr>
        <w:t xml:space="preserve">will </w:t>
      </w:r>
      <w:r w:rsidRPr="008C6849">
        <w:rPr>
          <w:rFonts w:ascii="Arial" w:eastAsia="Calibri" w:hAnsi="Arial" w:cs="Arial"/>
          <w:color w:val="000000"/>
          <w:sz w:val="22"/>
          <w:szCs w:val="22"/>
          <w:lang w:eastAsia="en-US"/>
        </w:rPr>
        <w:t>be undertaken to updat</w:t>
      </w:r>
      <w:r w:rsidR="00793F95" w:rsidRPr="008C6849">
        <w:rPr>
          <w:rFonts w:ascii="Arial" w:eastAsia="Calibri" w:hAnsi="Arial" w:cs="Arial"/>
          <w:color w:val="000000"/>
          <w:sz w:val="22"/>
          <w:szCs w:val="22"/>
          <w:lang w:eastAsia="en-US"/>
        </w:rPr>
        <w:t xml:space="preserve">e all parties on the </w:t>
      </w:r>
      <w:r w:rsidRPr="008C6849">
        <w:rPr>
          <w:rFonts w:ascii="Arial" w:eastAsia="Calibri" w:hAnsi="Arial" w:cs="Arial"/>
          <w:color w:val="000000"/>
          <w:sz w:val="22"/>
          <w:szCs w:val="22"/>
          <w:lang w:eastAsia="en-US"/>
        </w:rPr>
        <w:t xml:space="preserve">progress </w:t>
      </w:r>
      <w:r w:rsidR="00793F95" w:rsidRPr="008C6849">
        <w:rPr>
          <w:rFonts w:ascii="Arial" w:eastAsia="Calibri" w:hAnsi="Arial" w:cs="Arial"/>
          <w:color w:val="000000"/>
          <w:sz w:val="22"/>
          <w:szCs w:val="22"/>
          <w:lang w:eastAsia="en-US"/>
        </w:rPr>
        <w:t xml:space="preserve">of </w:t>
      </w:r>
      <w:r w:rsidRPr="008C6849">
        <w:rPr>
          <w:rFonts w:ascii="Arial" w:eastAsia="Calibri" w:hAnsi="Arial" w:cs="Arial"/>
          <w:color w:val="000000"/>
          <w:sz w:val="22"/>
          <w:szCs w:val="22"/>
          <w:lang w:eastAsia="en-US"/>
        </w:rPr>
        <w:t>the Protection Pla</w:t>
      </w:r>
      <w:r w:rsidR="00952905" w:rsidRPr="008C6849">
        <w:rPr>
          <w:rFonts w:ascii="Arial" w:eastAsia="Calibri" w:hAnsi="Arial" w:cs="Arial"/>
          <w:color w:val="000000"/>
          <w:sz w:val="22"/>
          <w:szCs w:val="22"/>
          <w:lang w:eastAsia="en-US"/>
        </w:rPr>
        <w:t xml:space="preserve">n and every three months a review Case Conference will held to further discuss the protection plan and up-date if required. </w:t>
      </w:r>
    </w:p>
    <w:p w14:paraId="4597E4FC" w14:textId="77777777" w:rsidR="00793F95" w:rsidRPr="008C6849" w:rsidRDefault="00793F95" w:rsidP="004C04BB">
      <w:pPr>
        <w:autoSpaceDE w:val="0"/>
        <w:autoSpaceDN w:val="0"/>
        <w:adjustRightInd w:val="0"/>
        <w:spacing w:line="276" w:lineRule="auto"/>
        <w:jc w:val="both"/>
        <w:rPr>
          <w:rFonts w:ascii="Arial" w:eastAsia="Calibri" w:hAnsi="Arial" w:cs="Arial"/>
          <w:color w:val="000000"/>
          <w:sz w:val="22"/>
          <w:szCs w:val="22"/>
          <w:lang w:eastAsia="en-US"/>
        </w:rPr>
      </w:pPr>
    </w:p>
    <w:p w14:paraId="6F3882FE" w14:textId="58CFEF83" w:rsidR="00FA4E37" w:rsidRPr="008C6849" w:rsidRDefault="00FA4E37" w:rsidP="00FA4E37">
      <w:pPr>
        <w:autoSpaceDE w:val="0"/>
        <w:autoSpaceDN w:val="0"/>
        <w:adjustRightInd w:val="0"/>
        <w:spacing w:line="276" w:lineRule="auto"/>
        <w:jc w:val="both"/>
        <w:rPr>
          <w:rFonts w:ascii="Arial" w:eastAsia="Calibri" w:hAnsi="Arial" w:cs="Arial"/>
          <w:sz w:val="22"/>
          <w:szCs w:val="22"/>
          <w:lang w:eastAsia="en-US"/>
        </w:rPr>
      </w:pPr>
      <w:r w:rsidRPr="008C6849">
        <w:rPr>
          <w:rFonts w:ascii="Arial" w:eastAsia="Calibri" w:hAnsi="Arial" w:cs="Arial"/>
          <w:sz w:val="22"/>
          <w:szCs w:val="22"/>
          <w:lang w:eastAsia="en-US"/>
        </w:rPr>
        <w:t xml:space="preserve">When an adult protection </w:t>
      </w:r>
      <w:r w:rsidR="000E7149">
        <w:rPr>
          <w:rFonts w:ascii="Arial" w:eastAsia="Calibri" w:hAnsi="Arial" w:cs="Arial"/>
          <w:sz w:val="22"/>
          <w:szCs w:val="22"/>
          <w:lang w:eastAsia="en-US"/>
        </w:rPr>
        <w:t>inquiry with investigative actions</w:t>
      </w:r>
      <w:r w:rsidRPr="008C6849">
        <w:rPr>
          <w:rFonts w:ascii="Arial" w:eastAsia="Calibri" w:hAnsi="Arial" w:cs="Arial"/>
          <w:sz w:val="22"/>
          <w:szCs w:val="22"/>
          <w:lang w:eastAsia="en-US"/>
        </w:rPr>
        <w:t xml:space="preserve"> is undertaken, staff must actively consider the needs of any child within the household and any child for whom a vulnerable adult has caring responsibilities. </w:t>
      </w:r>
    </w:p>
    <w:p w14:paraId="6606363E" w14:textId="77777777" w:rsidR="00FA4E37" w:rsidRPr="008C6849" w:rsidRDefault="00FA4E37" w:rsidP="00FA4E37">
      <w:pPr>
        <w:autoSpaceDE w:val="0"/>
        <w:autoSpaceDN w:val="0"/>
        <w:adjustRightInd w:val="0"/>
        <w:spacing w:line="276" w:lineRule="auto"/>
        <w:jc w:val="both"/>
        <w:rPr>
          <w:rFonts w:ascii="Arial" w:eastAsia="Calibri" w:hAnsi="Arial" w:cs="Arial"/>
          <w:sz w:val="22"/>
          <w:szCs w:val="22"/>
          <w:lang w:eastAsia="en-US"/>
        </w:rPr>
      </w:pPr>
    </w:p>
    <w:p w14:paraId="175BDEFD" w14:textId="77777777" w:rsidR="00FA4E37" w:rsidRPr="008C6849" w:rsidRDefault="00FA4E37" w:rsidP="00FA4E37">
      <w:pPr>
        <w:autoSpaceDE w:val="0"/>
        <w:autoSpaceDN w:val="0"/>
        <w:adjustRightInd w:val="0"/>
        <w:spacing w:line="276" w:lineRule="auto"/>
        <w:jc w:val="both"/>
        <w:rPr>
          <w:rFonts w:ascii="Arial" w:eastAsia="Calibri" w:hAnsi="Arial" w:cs="Arial"/>
          <w:sz w:val="22"/>
          <w:szCs w:val="22"/>
          <w:lang w:eastAsia="en-US"/>
        </w:rPr>
      </w:pPr>
      <w:r w:rsidRPr="008C6849">
        <w:rPr>
          <w:rFonts w:ascii="Arial" w:eastAsia="Calibri" w:hAnsi="Arial" w:cs="Arial"/>
          <w:sz w:val="22"/>
          <w:szCs w:val="22"/>
          <w:lang w:eastAsia="en-US"/>
        </w:rPr>
        <w:t xml:space="preserve">Staff must also check whether there have been any previous child protection concerns about any relevant child. Further joint assessment with children’s services may be </w:t>
      </w:r>
      <w:r w:rsidR="00793F95" w:rsidRPr="008C6849">
        <w:rPr>
          <w:rFonts w:ascii="Arial" w:eastAsia="Calibri" w:hAnsi="Arial" w:cs="Arial"/>
          <w:sz w:val="22"/>
          <w:szCs w:val="22"/>
          <w:lang w:eastAsia="en-US"/>
        </w:rPr>
        <w:t>required.</w:t>
      </w:r>
    </w:p>
    <w:p w14:paraId="3A864A0E" w14:textId="77777777" w:rsidR="00FA4E37" w:rsidRPr="008C6849" w:rsidRDefault="00FA4E37" w:rsidP="00FA4E37">
      <w:pPr>
        <w:autoSpaceDE w:val="0"/>
        <w:autoSpaceDN w:val="0"/>
        <w:adjustRightInd w:val="0"/>
        <w:spacing w:line="276" w:lineRule="auto"/>
        <w:jc w:val="both"/>
        <w:rPr>
          <w:rFonts w:ascii="Arial" w:eastAsia="Calibri" w:hAnsi="Arial" w:cs="Arial"/>
          <w:sz w:val="22"/>
          <w:szCs w:val="22"/>
          <w:lang w:eastAsia="en-US"/>
        </w:rPr>
      </w:pPr>
    </w:p>
    <w:p w14:paraId="4CD3D320"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75575CDF" w14:textId="77777777" w:rsidR="004C04BB" w:rsidRPr="008C6849" w:rsidRDefault="004C04BB" w:rsidP="004C04BB">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Protection Orders</w:t>
      </w:r>
    </w:p>
    <w:p w14:paraId="3392C695" w14:textId="77777777" w:rsidR="008129C6" w:rsidRPr="008C6849" w:rsidRDefault="008129C6" w:rsidP="004C04BB">
      <w:pPr>
        <w:autoSpaceDE w:val="0"/>
        <w:autoSpaceDN w:val="0"/>
        <w:adjustRightInd w:val="0"/>
        <w:spacing w:line="276" w:lineRule="auto"/>
        <w:jc w:val="both"/>
        <w:rPr>
          <w:rFonts w:ascii="Arial" w:eastAsia="Calibri" w:hAnsi="Arial" w:cs="Arial"/>
          <w:color w:val="000000"/>
          <w:sz w:val="22"/>
          <w:szCs w:val="22"/>
          <w:lang w:eastAsia="en-US"/>
        </w:rPr>
      </w:pPr>
    </w:p>
    <w:p w14:paraId="20D90771"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The ASP Act allows for 3 types of Protection Order</w:t>
      </w:r>
      <w:r w:rsidR="00417863" w:rsidRPr="008C6849">
        <w:rPr>
          <w:rFonts w:ascii="Arial" w:eastAsia="Calibri" w:hAnsi="Arial" w:cs="Arial"/>
          <w:color w:val="000000"/>
          <w:sz w:val="22"/>
          <w:szCs w:val="22"/>
          <w:lang w:eastAsia="en-US"/>
        </w:rPr>
        <w:t>s</w:t>
      </w:r>
      <w:r w:rsidRPr="008C6849">
        <w:rPr>
          <w:rFonts w:ascii="Arial" w:eastAsia="Calibri" w:hAnsi="Arial" w:cs="Arial"/>
          <w:color w:val="000000"/>
          <w:sz w:val="22"/>
          <w:szCs w:val="22"/>
          <w:lang w:eastAsia="en-US"/>
        </w:rPr>
        <w:t xml:space="preserve"> to be applied (to the Court) for: </w:t>
      </w:r>
    </w:p>
    <w:p w14:paraId="40FF2E33"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189C448E" w14:textId="77777777" w:rsidR="004C04BB" w:rsidRPr="008C6849" w:rsidRDefault="004C04BB" w:rsidP="004C04BB">
      <w:pPr>
        <w:numPr>
          <w:ilvl w:val="0"/>
          <w:numId w:val="32"/>
        </w:numPr>
        <w:autoSpaceDE w:val="0"/>
        <w:autoSpaceDN w:val="0"/>
        <w:adjustRightInd w:val="0"/>
        <w:spacing w:after="239" w:line="276" w:lineRule="auto"/>
        <w:contextualSpacing/>
        <w:jc w:val="both"/>
        <w:rPr>
          <w:rFonts w:ascii="Arial" w:eastAsia="Calibri" w:hAnsi="Arial" w:cs="Arial"/>
          <w:color w:val="000000"/>
          <w:sz w:val="22"/>
          <w:szCs w:val="22"/>
          <w:lang w:eastAsia="en-US"/>
        </w:rPr>
      </w:pPr>
      <w:r w:rsidRPr="008C6849">
        <w:rPr>
          <w:rFonts w:ascii="Arial" w:eastAsia="Calibri" w:hAnsi="Arial" w:cs="Arial"/>
          <w:b/>
          <w:color w:val="000000"/>
          <w:sz w:val="22"/>
          <w:szCs w:val="22"/>
          <w:lang w:eastAsia="en-US"/>
        </w:rPr>
        <w:t>Assessment Order</w:t>
      </w:r>
      <w:r w:rsidRPr="008C6849">
        <w:rPr>
          <w:rFonts w:ascii="Arial" w:eastAsia="Calibri" w:hAnsi="Arial" w:cs="Arial"/>
          <w:color w:val="000000"/>
          <w:sz w:val="22"/>
          <w:szCs w:val="22"/>
          <w:lang w:eastAsia="en-US"/>
        </w:rPr>
        <w:t xml:space="preserve"> (to gain access to the adult to </w:t>
      </w:r>
      <w:proofErr w:type="gramStart"/>
      <w:r w:rsidRPr="008C6849">
        <w:rPr>
          <w:rFonts w:ascii="Arial" w:eastAsia="Calibri" w:hAnsi="Arial" w:cs="Arial"/>
          <w:color w:val="000000"/>
          <w:sz w:val="22"/>
          <w:szCs w:val="22"/>
          <w:lang w:eastAsia="en-US"/>
        </w:rPr>
        <w:t>conduct an assessment of</w:t>
      </w:r>
      <w:proofErr w:type="gramEnd"/>
      <w:r w:rsidRPr="008C6849">
        <w:rPr>
          <w:rFonts w:ascii="Arial" w:eastAsia="Calibri" w:hAnsi="Arial" w:cs="Arial"/>
          <w:color w:val="000000"/>
          <w:sz w:val="22"/>
          <w:szCs w:val="22"/>
          <w:lang w:eastAsia="en-US"/>
        </w:rPr>
        <w:t xml:space="preserve"> their circumstances) </w:t>
      </w:r>
    </w:p>
    <w:p w14:paraId="3DFEAFE3" w14:textId="77777777" w:rsidR="004C04BB" w:rsidRPr="008C6849" w:rsidRDefault="004C04BB" w:rsidP="004C04BB">
      <w:pPr>
        <w:autoSpaceDE w:val="0"/>
        <w:autoSpaceDN w:val="0"/>
        <w:adjustRightInd w:val="0"/>
        <w:spacing w:after="239" w:line="276" w:lineRule="auto"/>
        <w:ind w:left="720"/>
        <w:contextualSpacing/>
        <w:jc w:val="both"/>
        <w:rPr>
          <w:rFonts w:ascii="Arial" w:eastAsia="Calibri" w:hAnsi="Arial" w:cs="Arial"/>
          <w:color w:val="000000"/>
          <w:sz w:val="22"/>
          <w:szCs w:val="22"/>
          <w:lang w:eastAsia="en-US"/>
        </w:rPr>
      </w:pPr>
    </w:p>
    <w:p w14:paraId="6EAE690F" w14:textId="77777777" w:rsidR="004C04BB" w:rsidRPr="008C6849" w:rsidRDefault="004C04BB" w:rsidP="004C04BB">
      <w:pPr>
        <w:numPr>
          <w:ilvl w:val="0"/>
          <w:numId w:val="32"/>
        </w:numPr>
        <w:autoSpaceDE w:val="0"/>
        <w:autoSpaceDN w:val="0"/>
        <w:adjustRightInd w:val="0"/>
        <w:spacing w:after="239" w:line="276" w:lineRule="auto"/>
        <w:contextualSpacing/>
        <w:jc w:val="both"/>
        <w:rPr>
          <w:rFonts w:ascii="Arial" w:eastAsia="Calibri" w:hAnsi="Arial" w:cs="Arial"/>
          <w:color w:val="000000"/>
          <w:sz w:val="22"/>
          <w:szCs w:val="22"/>
          <w:lang w:eastAsia="en-US"/>
        </w:rPr>
      </w:pPr>
      <w:r w:rsidRPr="008C6849">
        <w:rPr>
          <w:rFonts w:ascii="Arial" w:eastAsia="Calibri" w:hAnsi="Arial" w:cs="Arial"/>
          <w:b/>
          <w:color w:val="000000"/>
          <w:sz w:val="22"/>
          <w:szCs w:val="22"/>
          <w:lang w:eastAsia="en-US"/>
        </w:rPr>
        <w:t>Removal Order</w:t>
      </w:r>
      <w:r w:rsidRPr="008C6849">
        <w:rPr>
          <w:rFonts w:ascii="Arial" w:eastAsia="Calibri" w:hAnsi="Arial" w:cs="Arial"/>
          <w:color w:val="000000"/>
          <w:sz w:val="22"/>
          <w:szCs w:val="22"/>
          <w:lang w:eastAsia="en-US"/>
        </w:rPr>
        <w:t xml:space="preserve"> (temporarily remove the adult to a place of safety) </w:t>
      </w:r>
    </w:p>
    <w:p w14:paraId="34015D3C" w14:textId="77777777" w:rsidR="004C04BB" w:rsidRPr="008C6849" w:rsidRDefault="004C04BB" w:rsidP="004C04BB">
      <w:pPr>
        <w:autoSpaceDE w:val="0"/>
        <w:autoSpaceDN w:val="0"/>
        <w:adjustRightInd w:val="0"/>
        <w:spacing w:after="239" w:line="276" w:lineRule="auto"/>
        <w:ind w:left="720"/>
        <w:contextualSpacing/>
        <w:jc w:val="both"/>
        <w:rPr>
          <w:rFonts w:ascii="Arial" w:eastAsia="Calibri" w:hAnsi="Arial" w:cs="Arial"/>
          <w:color w:val="000000"/>
          <w:sz w:val="22"/>
          <w:szCs w:val="22"/>
          <w:lang w:eastAsia="en-US"/>
        </w:rPr>
      </w:pPr>
    </w:p>
    <w:p w14:paraId="33629925" w14:textId="77777777" w:rsidR="005D28B5" w:rsidRPr="008C6849" w:rsidRDefault="004C04BB" w:rsidP="005D28B5">
      <w:pPr>
        <w:numPr>
          <w:ilvl w:val="0"/>
          <w:numId w:val="32"/>
        </w:numPr>
        <w:autoSpaceDE w:val="0"/>
        <w:autoSpaceDN w:val="0"/>
        <w:adjustRightInd w:val="0"/>
        <w:spacing w:after="200" w:line="276" w:lineRule="auto"/>
        <w:contextualSpacing/>
        <w:jc w:val="both"/>
        <w:rPr>
          <w:rFonts w:ascii="Arial" w:eastAsia="Calibri" w:hAnsi="Arial" w:cs="Arial"/>
          <w:color w:val="000000"/>
          <w:sz w:val="22"/>
          <w:szCs w:val="22"/>
          <w:lang w:eastAsia="en-US"/>
        </w:rPr>
      </w:pPr>
      <w:r w:rsidRPr="008C6849">
        <w:rPr>
          <w:rFonts w:ascii="Arial" w:eastAsia="Calibri" w:hAnsi="Arial" w:cs="Arial"/>
          <w:b/>
          <w:color w:val="000000"/>
          <w:sz w:val="22"/>
          <w:szCs w:val="22"/>
          <w:lang w:eastAsia="en-US"/>
        </w:rPr>
        <w:t>Banning Order</w:t>
      </w:r>
      <w:r w:rsidRPr="008C6849">
        <w:rPr>
          <w:rFonts w:ascii="Arial" w:eastAsia="Calibri" w:hAnsi="Arial" w:cs="Arial"/>
          <w:color w:val="000000"/>
          <w:sz w:val="22"/>
          <w:szCs w:val="22"/>
          <w:lang w:eastAsia="en-US"/>
        </w:rPr>
        <w:t xml:space="preserve"> (temporary or permanent) – to ban identified individuals from the adult for a period of up to 6 months (further Banning Orders can be applied for at the end of the 6 months if required.</w:t>
      </w:r>
    </w:p>
    <w:p w14:paraId="6899EBD1" w14:textId="77777777" w:rsidR="008A1A3E" w:rsidRPr="008C6849" w:rsidRDefault="008A1A3E" w:rsidP="00026B45">
      <w:pPr>
        <w:jc w:val="both"/>
        <w:rPr>
          <w:rFonts w:ascii="Arial" w:hAnsi="Arial" w:cs="Arial"/>
          <w:b/>
          <w:i/>
          <w:sz w:val="22"/>
          <w:szCs w:val="22"/>
        </w:rPr>
      </w:pPr>
    </w:p>
    <w:p w14:paraId="73F8A6C9" w14:textId="77777777" w:rsidR="005D28B5" w:rsidRPr="008C6849" w:rsidRDefault="005D28B5" w:rsidP="005D28B5">
      <w:pPr>
        <w:pStyle w:val="Default"/>
        <w:spacing w:line="276" w:lineRule="auto"/>
        <w:jc w:val="both"/>
        <w:rPr>
          <w:b/>
          <w:bCs/>
          <w:sz w:val="22"/>
          <w:szCs w:val="22"/>
        </w:rPr>
      </w:pPr>
      <w:r w:rsidRPr="008C6849">
        <w:rPr>
          <w:b/>
          <w:bCs/>
          <w:sz w:val="22"/>
          <w:szCs w:val="22"/>
        </w:rPr>
        <w:t>Understanding the Different Orders</w:t>
      </w:r>
    </w:p>
    <w:p w14:paraId="25236282" w14:textId="77777777" w:rsidR="005D28B5" w:rsidRPr="008C6849" w:rsidRDefault="005D28B5" w:rsidP="005D28B5">
      <w:pPr>
        <w:pStyle w:val="Default"/>
        <w:spacing w:line="276" w:lineRule="auto"/>
        <w:jc w:val="both"/>
        <w:rPr>
          <w:b/>
          <w:bCs/>
          <w:sz w:val="22"/>
          <w:szCs w:val="22"/>
        </w:rPr>
      </w:pPr>
    </w:p>
    <w:p w14:paraId="5986E7DF" w14:textId="77777777" w:rsidR="005D28B5" w:rsidRPr="008C6849" w:rsidRDefault="005D28B5" w:rsidP="005D28B5">
      <w:pPr>
        <w:pStyle w:val="Default"/>
        <w:spacing w:line="276" w:lineRule="auto"/>
        <w:jc w:val="both"/>
        <w:rPr>
          <w:bCs/>
          <w:sz w:val="22"/>
          <w:szCs w:val="22"/>
          <w:u w:val="single"/>
        </w:rPr>
      </w:pPr>
      <w:r w:rsidRPr="008C6849">
        <w:rPr>
          <w:bCs/>
          <w:sz w:val="22"/>
          <w:szCs w:val="22"/>
          <w:u w:val="single"/>
        </w:rPr>
        <w:t xml:space="preserve">Protection orders </w:t>
      </w:r>
    </w:p>
    <w:p w14:paraId="277A3D44" w14:textId="77777777" w:rsidR="005D28B5" w:rsidRPr="008C6849" w:rsidRDefault="005D28B5" w:rsidP="005D28B5">
      <w:pPr>
        <w:pStyle w:val="Default"/>
        <w:spacing w:line="276" w:lineRule="auto"/>
        <w:jc w:val="both"/>
        <w:rPr>
          <w:sz w:val="22"/>
          <w:szCs w:val="22"/>
        </w:rPr>
      </w:pPr>
    </w:p>
    <w:p w14:paraId="178D18B8" w14:textId="77777777" w:rsidR="005D28B5" w:rsidRPr="008C6849" w:rsidRDefault="005D28B5" w:rsidP="005D28B5">
      <w:pPr>
        <w:pStyle w:val="Default"/>
        <w:spacing w:line="276" w:lineRule="auto"/>
        <w:jc w:val="both"/>
        <w:rPr>
          <w:color w:val="auto"/>
          <w:sz w:val="22"/>
          <w:szCs w:val="22"/>
        </w:rPr>
      </w:pPr>
      <w:r w:rsidRPr="008C6849">
        <w:rPr>
          <w:sz w:val="22"/>
          <w:szCs w:val="22"/>
        </w:rPr>
        <w:t>Because any protection order under the Act represents a serious intervention in an adult's life, a sheriff must be satisfied that the council has r</w:t>
      </w:r>
      <w:r w:rsidR="00417863" w:rsidRPr="008C6849">
        <w:rPr>
          <w:sz w:val="22"/>
          <w:szCs w:val="22"/>
        </w:rPr>
        <w:t>easonable cause to suspect the p</w:t>
      </w:r>
      <w:r w:rsidRPr="008C6849">
        <w:rPr>
          <w:sz w:val="22"/>
          <w:szCs w:val="22"/>
        </w:rPr>
        <w:t xml:space="preserve">erson </w:t>
      </w:r>
      <w:r w:rsidRPr="008C6849">
        <w:rPr>
          <w:color w:val="auto"/>
          <w:sz w:val="22"/>
          <w:szCs w:val="22"/>
        </w:rPr>
        <w:t xml:space="preserve">in respect of whom the order is sought is an adult at risk who is being, or is likely to be, at risk of </w:t>
      </w:r>
      <w:r w:rsidRPr="008C6849">
        <w:rPr>
          <w:b/>
          <w:color w:val="auto"/>
          <w:sz w:val="22"/>
          <w:szCs w:val="22"/>
        </w:rPr>
        <w:lastRenderedPageBreak/>
        <w:t xml:space="preserve">serious </w:t>
      </w:r>
      <w:r w:rsidRPr="008C6849">
        <w:rPr>
          <w:color w:val="auto"/>
          <w:sz w:val="22"/>
          <w:szCs w:val="22"/>
        </w:rPr>
        <w:t xml:space="preserve">harm. Where the adult has the capacity to make decisions, the application cannot be granted by the Sheriff if the adult does not consent to the order unless it can be proved that the adult has been subject to undue pressure to refuse consent. </w:t>
      </w:r>
    </w:p>
    <w:p w14:paraId="1AFA1B78" w14:textId="77777777" w:rsidR="008129C6" w:rsidRPr="008C6849" w:rsidRDefault="008129C6" w:rsidP="008129C6">
      <w:pPr>
        <w:pStyle w:val="Default"/>
        <w:spacing w:line="276" w:lineRule="auto"/>
        <w:jc w:val="both"/>
        <w:rPr>
          <w:sz w:val="22"/>
          <w:szCs w:val="22"/>
        </w:rPr>
      </w:pPr>
    </w:p>
    <w:p w14:paraId="07FC8F28" w14:textId="77777777" w:rsidR="008129C6" w:rsidRPr="008C6849" w:rsidRDefault="00952905" w:rsidP="008129C6">
      <w:pPr>
        <w:spacing w:line="276" w:lineRule="auto"/>
        <w:jc w:val="both"/>
        <w:rPr>
          <w:rFonts w:ascii="Arial" w:hAnsi="Arial" w:cs="Arial"/>
          <w:sz w:val="22"/>
          <w:szCs w:val="22"/>
        </w:rPr>
      </w:pPr>
      <w:r w:rsidRPr="008C6849">
        <w:rPr>
          <w:rFonts w:ascii="Arial" w:hAnsi="Arial" w:cs="Arial"/>
          <w:sz w:val="22"/>
          <w:szCs w:val="22"/>
        </w:rPr>
        <w:t>**</w:t>
      </w:r>
      <w:r w:rsidR="008129C6" w:rsidRPr="008C6849">
        <w:rPr>
          <w:rFonts w:ascii="Arial" w:hAnsi="Arial" w:cs="Arial"/>
          <w:sz w:val="22"/>
          <w:szCs w:val="22"/>
        </w:rPr>
        <w:t>There is no definition of ‘serious harm’ provided in the 2007 Act.</w:t>
      </w:r>
    </w:p>
    <w:p w14:paraId="7F0CACB9" w14:textId="77777777" w:rsidR="008129C6" w:rsidRPr="008C6849" w:rsidRDefault="008129C6" w:rsidP="008129C6">
      <w:pPr>
        <w:tabs>
          <w:tab w:val="left" w:pos="561"/>
        </w:tabs>
        <w:jc w:val="both"/>
        <w:rPr>
          <w:rFonts w:ascii="Arial" w:hAnsi="Arial" w:cs="Arial"/>
          <w:sz w:val="22"/>
          <w:szCs w:val="22"/>
        </w:rPr>
      </w:pPr>
    </w:p>
    <w:p w14:paraId="244B2214" w14:textId="77777777" w:rsidR="005D28B5" w:rsidRPr="008C6849" w:rsidRDefault="005D28B5" w:rsidP="005D28B5">
      <w:pPr>
        <w:pStyle w:val="Default"/>
        <w:spacing w:line="276" w:lineRule="auto"/>
        <w:jc w:val="both"/>
        <w:rPr>
          <w:color w:val="auto"/>
          <w:sz w:val="22"/>
          <w:szCs w:val="22"/>
        </w:rPr>
      </w:pPr>
    </w:p>
    <w:p w14:paraId="71673041" w14:textId="77777777" w:rsidR="005D28B5" w:rsidRPr="008C6849" w:rsidRDefault="005D28B5" w:rsidP="005D28B5">
      <w:pPr>
        <w:pStyle w:val="Default"/>
        <w:spacing w:line="276" w:lineRule="auto"/>
        <w:jc w:val="both"/>
        <w:rPr>
          <w:bCs/>
          <w:color w:val="auto"/>
          <w:sz w:val="22"/>
          <w:szCs w:val="22"/>
          <w:u w:val="single"/>
        </w:rPr>
      </w:pPr>
      <w:r w:rsidRPr="008C6849">
        <w:rPr>
          <w:bCs/>
          <w:color w:val="auto"/>
          <w:sz w:val="22"/>
          <w:szCs w:val="22"/>
          <w:u w:val="single"/>
        </w:rPr>
        <w:t xml:space="preserve">Assessment Orders </w:t>
      </w:r>
    </w:p>
    <w:p w14:paraId="1EB32966" w14:textId="77777777" w:rsidR="005D28B5" w:rsidRPr="008C6849" w:rsidRDefault="005D28B5" w:rsidP="005D28B5">
      <w:pPr>
        <w:pStyle w:val="Default"/>
        <w:spacing w:line="276" w:lineRule="auto"/>
        <w:jc w:val="both"/>
        <w:rPr>
          <w:color w:val="auto"/>
          <w:sz w:val="22"/>
          <w:szCs w:val="22"/>
        </w:rPr>
      </w:pPr>
    </w:p>
    <w:p w14:paraId="5A47E43A"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The council officer can apply to the Sheriff for an </w:t>
      </w:r>
      <w:r w:rsidRPr="008C6849">
        <w:rPr>
          <w:i/>
          <w:iCs/>
          <w:color w:val="auto"/>
          <w:sz w:val="22"/>
          <w:szCs w:val="22"/>
        </w:rPr>
        <w:t xml:space="preserve">Assessment Order </w:t>
      </w:r>
      <w:r w:rsidRPr="008C6849">
        <w:rPr>
          <w:color w:val="auto"/>
          <w:sz w:val="22"/>
          <w:szCs w:val="22"/>
        </w:rPr>
        <w:t xml:space="preserve">which authorises the council, if necessary, to take the adult from a place being visited under the order to allow: </w:t>
      </w:r>
    </w:p>
    <w:p w14:paraId="130B6B6D" w14:textId="77777777" w:rsidR="005D28B5" w:rsidRPr="008C6849" w:rsidRDefault="005D28B5" w:rsidP="005D28B5">
      <w:pPr>
        <w:pStyle w:val="Default"/>
        <w:spacing w:line="276" w:lineRule="auto"/>
        <w:jc w:val="both"/>
        <w:rPr>
          <w:color w:val="auto"/>
          <w:sz w:val="22"/>
          <w:szCs w:val="22"/>
        </w:rPr>
      </w:pPr>
    </w:p>
    <w:p w14:paraId="3824ECB8" w14:textId="77777777" w:rsidR="005D28B5" w:rsidRPr="008C6849" w:rsidRDefault="005D28B5" w:rsidP="005D28B5">
      <w:pPr>
        <w:pStyle w:val="Default"/>
        <w:numPr>
          <w:ilvl w:val="0"/>
          <w:numId w:val="44"/>
        </w:numPr>
        <w:spacing w:after="30" w:line="276" w:lineRule="auto"/>
        <w:jc w:val="both"/>
        <w:rPr>
          <w:color w:val="auto"/>
          <w:sz w:val="22"/>
          <w:szCs w:val="22"/>
        </w:rPr>
      </w:pPr>
      <w:r w:rsidRPr="008C6849">
        <w:rPr>
          <w:color w:val="auto"/>
          <w:sz w:val="22"/>
          <w:szCs w:val="22"/>
        </w:rPr>
        <w:t xml:space="preserve">the interview to be conducted in private and /or </w:t>
      </w:r>
    </w:p>
    <w:p w14:paraId="7B9A2A8D" w14:textId="77777777" w:rsidR="005D28B5" w:rsidRPr="008C6849" w:rsidRDefault="005D28B5" w:rsidP="005D28B5">
      <w:pPr>
        <w:pStyle w:val="Default"/>
        <w:numPr>
          <w:ilvl w:val="0"/>
          <w:numId w:val="43"/>
        </w:numPr>
        <w:spacing w:line="276" w:lineRule="auto"/>
        <w:jc w:val="both"/>
        <w:rPr>
          <w:color w:val="auto"/>
          <w:sz w:val="22"/>
          <w:szCs w:val="22"/>
        </w:rPr>
      </w:pPr>
      <w:r w:rsidRPr="008C6849">
        <w:rPr>
          <w:color w:val="auto"/>
          <w:sz w:val="22"/>
          <w:szCs w:val="22"/>
        </w:rPr>
        <w:t xml:space="preserve">a private medical examination by a health professional nominated by the Council. </w:t>
      </w:r>
    </w:p>
    <w:p w14:paraId="645F7003" w14:textId="77777777" w:rsidR="005D28B5" w:rsidRPr="008C6849" w:rsidRDefault="005D28B5" w:rsidP="005D28B5">
      <w:pPr>
        <w:pStyle w:val="Default"/>
        <w:spacing w:line="276" w:lineRule="auto"/>
        <w:jc w:val="both"/>
        <w:rPr>
          <w:color w:val="auto"/>
          <w:sz w:val="22"/>
          <w:szCs w:val="22"/>
        </w:rPr>
      </w:pPr>
    </w:p>
    <w:p w14:paraId="3C59089E"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An assessment order does not contain powers of detention. An Assessment Order can be enacted for up to 7 days after the date specified in the order (this may not be the date on which order is granted). An assessment order does not contain powers of detention. </w:t>
      </w:r>
      <w:r w:rsidRPr="008C6849">
        <w:rPr>
          <w:b/>
          <w:color w:val="auto"/>
          <w:sz w:val="22"/>
          <w:szCs w:val="22"/>
        </w:rPr>
        <w:t>The adult can refuse to be interviewed or examined</w:t>
      </w:r>
      <w:r w:rsidRPr="008C6849">
        <w:rPr>
          <w:color w:val="auto"/>
          <w:sz w:val="22"/>
          <w:szCs w:val="22"/>
        </w:rPr>
        <w:t xml:space="preserve"> despite the assessment order. </w:t>
      </w:r>
    </w:p>
    <w:p w14:paraId="3EAC73F5" w14:textId="77777777" w:rsidR="005D28B5" w:rsidRPr="008C6849" w:rsidRDefault="005D28B5" w:rsidP="005D28B5">
      <w:pPr>
        <w:pStyle w:val="Default"/>
        <w:spacing w:line="276" w:lineRule="auto"/>
        <w:jc w:val="both"/>
        <w:rPr>
          <w:color w:val="auto"/>
          <w:sz w:val="22"/>
          <w:szCs w:val="22"/>
        </w:rPr>
      </w:pPr>
    </w:p>
    <w:p w14:paraId="78E960AE" w14:textId="77777777" w:rsidR="005D28B5" w:rsidRPr="008C6849" w:rsidRDefault="005D28B5" w:rsidP="005D28B5">
      <w:pPr>
        <w:pStyle w:val="Default"/>
        <w:spacing w:line="276" w:lineRule="auto"/>
        <w:jc w:val="both"/>
        <w:rPr>
          <w:bCs/>
          <w:color w:val="auto"/>
          <w:sz w:val="22"/>
          <w:szCs w:val="22"/>
          <w:u w:val="single"/>
        </w:rPr>
      </w:pPr>
      <w:r w:rsidRPr="008C6849">
        <w:rPr>
          <w:bCs/>
          <w:color w:val="auto"/>
          <w:sz w:val="22"/>
          <w:szCs w:val="22"/>
          <w:u w:val="single"/>
        </w:rPr>
        <w:t xml:space="preserve">Removal Orders </w:t>
      </w:r>
    </w:p>
    <w:p w14:paraId="2C2EFBE2" w14:textId="77777777" w:rsidR="005D28B5" w:rsidRPr="008C6849" w:rsidRDefault="005D28B5" w:rsidP="005D28B5">
      <w:pPr>
        <w:pStyle w:val="Default"/>
        <w:spacing w:line="276" w:lineRule="auto"/>
        <w:jc w:val="both"/>
        <w:rPr>
          <w:color w:val="auto"/>
          <w:sz w:val="22"/>
          <w:szCs w:val="22"/>
        </w:rPr>
      </w:pPr>
    </w:p>
    <w:p w14:paraId="2181CC91"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The council officer can make application to the Sheriff (or Justice of the Peace in certain circumstances) for a </w:t>
      </w:r>
      <w:r w:rsidRPr="008C6849">
        <w:rPr>
          <w:i/>
          <w:iCs/>
          <w:color w:val="auto"/>
          <w:sz w:val="22"/>
          <w:szCs w:val="22"/>
        </w:rPr>
        <w:t>Removal Order</w:t>
      </w:r>
      <w:r w:rsidRPr="008C6849">
        <w:rPr>
          <w:color w:val="auto"/>
          <w:sz w:val="22"/>
          <w:szCs w:val="22"/>
        </w:rPr>
        <w:t xml:space="preserve">, which would allow the removal of the adult to another place primarily for the purposes of protection. </w:t>
      </w:r>
    </w:p>
    <w:p w14:paraId="0B91AAC0" w14:textId="77777777" w:rsidR="00417863" w:rsidRPr="008C6849" w:rsidRDefault="00417863" w:rsidP="005D28B5">
      <w:pPr>
        <w:pStyle w:val="Default"/>
        <w:spacing w:line="276" w:lineRule="auto"/>
        <w:jc w:val="both"/>
        <w:rPr>
          <w:color w:val="auto"/>
          <w:sz w:val="22"/>
          <w:szCs w:val="22"/>
        </w:rPr>
      </w:pPr>
    </w:p>
    <w:p w14:paraId="6E503395"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A removal order must be </w:t>
      </w:r>
      <w:r w:rsidR="00417863" w:rsidRPr="008C6849">
        <w:rPr>
          <w:color w:val="auto"/>
          <w:sz w:val="22"/>
          <w:szCs w:val="22"/>
        </w:rPr>
        <w:t xml:space="preserve">implemented </w:t>
      </w:r>
      <w:r w:rsidRPr="008C6849">
        <w:rPr>
          <w:color w:val="auto"/>
          <w:sz w:val="22"/>
          <w:szCs w:val="22"/>
        </w:rPr>
        <w:t xml:space="preserve">within 72 hours of being granted and can then last for a maximum of 7 days. A removal order does not contain powers of detention. The adult can refuse to be interviewed or examined despite the removal order. </w:t>
      </w:r>
    </w:p>
    <w:p w14:paraId="15D7BEF0" w14:textId="77777777" w:rsidR="005D28B5" w:rsidRPr="008C6849" w:rsidRDefault="005D28B5" w:rsidP="005D28B5">
      <w:pPr>
        <w:pStyle w:val="Default"/>
        <w:spacing w:line="276" w:lineRule="auto"/>
        <w:jc w:val="both"/>
        <w:rPr>
          <w:color w:val="auto"/>
          <w:sz w:val="22"/>
          <w:szCs w:val="22"/>
        </w:rPr>
      </w:pPr>
    </w:p>
    <w:p w14:paraId="10C4AE92" w14:textId="77777777" w:rsidR="005D28B5" w:rsidRPr="008C6849" w:rsidRDefault="005D28B5" w:rsidP="005D28B5">
      <w:pPr>
        <w:pStyle w:val="Default"/>
        <w:spacing w:line="276" w:lineRule="auto"/>
        <w:jc w:val="both"/>
        <w:rPr>
          <w:bCs/>
          <w:color w:val="auto"/>
          <w:sz w:val="22"/>
          <w:szCs w:val="22"/>
          <w:u w:val="single"/>
        </w:rPr>
      </w:pPr>
      <w:r w:rsidRPr="008C6849">
        <w:rPr>
          <w:bCs/>
          <w:color w:val="auto"/>
          <w:sz w:val="22"/>
          <w:szCs w:val="22"/>
          <w:u w:val="single"/>
        </w:rPr>
        <w:t>Banning Orders or Temporary Banning Orders</w:t>
      </w:r>
    </w:p>
    <w:p w14:paraId="6469BF0D" w14:textId="77777777" w:rsidR="005D28B5" w:rsidRPr="008C6849" w:rsidRDefault="005D28B5" w:rsidP="005D28B5">
      <w:pPr>
        <w:pStyle w:val="Default"/>
        <w:spacing w:line="276" w:lineRule="auto"/>
        <w:jc w:val="both"/>
        <w:rPr>
          <w:b/>
          <w:bCs/>
          <w:color w:val="auto"/>
          <w:sz w:val="22"/>
          <w:szCs w:val="22"/>
        </w:rPr>
      </w:pPr>
    </w:p>
    <w:p w14:paraId="47D32F69"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Banning of the person causing, or likely to cause the harm from being in a specified place. </w:t>
      </w:r>
    </w:p>
    <w:p w14:paraId="0BCEB93F" w14:textId="77777777" w:rsidR="005D28B5" w:rsidRPr="008C6849" w:rsidRDefault="005D28B5" w:rsidP="005D28B5">
      <w:pPr>
        <w:pStyle w:val="Default"/>
        <w:spacing w:line="276" w:lineRule="auto"/>
        <w:jc w:val="both"/>
        <w:rPr>
          <w:color w:val="auto"/>
          <w:sz w:val="22"/>
          <w:szCs w:val="22"/>
        </w:rPr>
      </w:pPr>
    </w:p>
    <w:p w14:paraId="14A56128" w14:textId="77777777" w:rsidR="005D28B5" w:rsidRPr="008C6849" w:rsidRDefault="005D28B5" w:rsidP="005D28B5">
      <w:pPr>
        <w:autoSpaceDE w:val="0"/>
        <w:autoSpaceDN w:val="0"/>
        <w:adjustRightInd w:val="0"/>
        <w:spacing w:line="276" w:lineRule="auto"/>
        <w:jc w:val="both"/>
        <w:rPr>
          <w:rFonts w:ascii="Arial" w:hAnsi="Arial" w:cs="Arial"/>
          <w:sz w:val="22"/>
          <w:szCs w:val="22"/>
        </w:rPr>
      </w:pPr>
      <w:r w:rsidRPr="008C6849">
        <w:rPr>
          <w:rFonts w:ascii="Arial" w:hAnsi="Arial" w:cs="Arial"/>
          <w:sz w:val="22"/>
          <w:szCs w:val="22"/>
        </w:rPr>
        <w:t xml:space="preserve">Application can also be made by </w:t>
      </w:r>
      <w:r w:rsidRPr="008C6849">
        <w:rPr>
          <w:rFonts w:ascii="Arial" w:hAnsi="Arial" w:cs="Arial"/>
          <w:b/>
          <w:bCs/>
          <w:sz w:val="22"/>
          <w:szCs w:val="22"/>
        </w:rPr>
        <w:t xml:space="preserve">any </w:t>
      </w:r>
      <w:r w:rsidRPr="008C6849">
        <w:rPr>
          <w:rFonts w:ascii="Arial" w:hAnsi="Arial" w:cs="Arial"/>
          <w:sz w:val="22"/>
          <w:szCs w:val="22"/>
        </w:rPr>
        <w:t xml:space="preserve">person, including the adult at risk of harm, to the Sheriff for a </w:t>
      </w:r>
      <w:r w:rsidRPr="008C6849">
        <w:rPr>
          <w:rFonts w:ascii="Arial" w:hAnsi="Arial" w:cs="Arial"/>
          <w:i/>
          <w:iCs/>
          <w:sz w:val="22"/>
          <w:szCs w:val="22"/>
        </w:rPr>
        <w:t xml:space="preserve">Banning Order </w:t>
      </w:r>
      <w:r w:rsidRPr="008C6849">
        <w:rPr>
          <w:rFonts w:ascii="Arial" w:hAnsi="Arial" w:cs="Arial"/>
          <w:sz w:val="22"/>
          <w:szCs w:val="22"/>
        </w:rPr>
        <w:t xml:space="preserve">in respect of a person or persons considered to be placing or likely to place an adult at risk of </w:t>
      </w:r>
      <w:r w:rsidRPr="008C6849">
        <w:rPr>
          <w:rFonts w:ascii="Arial" w:hAnsi="Arial" w:cs="Arial"/>
          <w:b/>
          <w:bCs/>
          <w:sz w:val="22"/>
          <w:szCs w:val="22"/>
        </w:rPr>
        <w:t xml:space="preserve">serious </w:t>
      </w:r>
      <w:r w:rsidRPr="008C6849">
        <w:rPr>
          <w:rFonts w:ascii="Arial" w:hAnsi="Arial" w:cs="Arial"/>
          <w:sz w:val="22"/>
          <w:szCs w:val="22"/>
        </w:rPr>
        <w:t>harm. Conditions can be placed on banning orders by the Sheriff, which includes the length of time of the order (up to 6 months) and contact. The Sheriff can also attach a power of arrest. There is an appeals mechanism.</w:t>
      </w:r>
    </w:p>
    <w:p w14:paraId="278D0902" w14:textId="77777777" w:rsidR="00756F95" w:rsidRPr="008C6849" w:rsidRDefault="00756F95" w:rsidP="005D28B5">
      <w:pPr>
        <w:autoSpaceDE w:val="0"/>
        <w:autoSpaceDN w:val="0"/>
        <w:adjustRightInd w:val="0"/>
        <w:spacing w:line="276" w:lineRule="auto"/>
        <w:jc w:val="both"/>
        <w:rPr>
          <w:rFonts w:ascii="Arial" w:hAnsi="Arial" w:cs="Arial"/>
          <w:sz w:val="22"/>
          <w:szCs w:val="22"/>
        </w:rPr>
      </w:pPr>
    </w:p>
    <w:p w14:paraId="689F6485" w14:textId="77777777" w:rsidR="00756F95" w:rsidRPr="008C6849" w:rsidRDefault="00756F95" w:rsidP="00756F95">
      <w:pPr>
        <w:autoSpaceDE w:val="0"/>
        <w:autoSpaceDN w:val="0"/>
        <w:adjustRightInd w:val="0"/>
        <w:spacing w:line="276" w:lineRule="auto"/>
        <w:jc w:val="both"/>
        <w:rPr>
          <w:rFonts w:ascii="Arial" w:eastAsia="Calibri" w:hAnsi="Arial" w:cs="Arial"/>
          <w:sz w:val="22"/>
          <w:szCs w:val="22"/>
          <w:lang w:eastAsia="en-US"/>
        </w:rPr>
      </w:pPr>
      <w:r w:rsidRPr="008C6849">
        <w:rPr>
          <w:rFonts w:ascii="Arial" w:eastAsia="Calibri" w:hAnsi="Arial" w:cs="Arial"/>
          <w:color w:val="000000"/>
          <w:sz w:val="22"/>
          <w:szCs w:val="22"/>
          <w:lang w:eastAsia="en-US"/>
        </w:rPr>
        <w:t xml:space="preserve">Where it is deemed appropriate to seek an order </w:t>
      </w:r>
      <w:r w:rsidRPr="008C6849">
        <w:rPr>
          <w:rFonts w:ascii="Arial" w:eastAsia="Calibri" w:hAnsi="Arial" w:cs="Arial"/>
          <w:sz w:val="22"/>
          <w:szCs w:val="22"/>
          <w:lang w:eastAsia="en-US"/>
        </w:rPr>
        <w:t xml:space="preserve">under the Act, whether that be an Assessment Order, Removal Order or Banning Order, liaison should take place between Adult and Older Peoples Services and Legal Services, although, </w:t>
      </w:r>
      <w:proofErr w:type="gramStart"/>
      <w:r w:rsidRPr="008C6849">
        <w:rPr>
          <w:rFonts w:ascii="Arial" w:eastAsia="Calibri" w:hAnsi="Arial" w:cs="Arial"/>
          <w:sz w:val="22"/>
          <w:szCs w:val="22"/>
          <w:lang w:eastAsia="en-US"/>
        </w:rPr>
        <w:t>generally speaking Legal</w:t>
      </w:r>
      <w:proofErr w:type="gramEnd"/>
      <w:r w:rsidRPr="008C6849">
        <w:rPr>
          <w:rFonts w:ascii="Arial" w:eastAsia="Calibri" w:hAnsi="Arial" w:cs="Arial"/>
          <w:sz w:val="22"/>
          <w:szCs w:val="22"/>
          <w:lang w:eastAsia="en-US"/>
        </w:rPr>
        <w:t xml:space="preserve"> Services would be in attendance at the Case Conference. </w:t>
      </w:r>
    </w:p>
    <w:p w14:paraId="45E03781" w14:textId="77777777" w:rsidR="00E436E4" w:rsidRDefault="00E436E4" w:rsidP="00565542">
      <w:pPr>
        <w:spacing w:line="276" w:lineRule="auto"/>
        <w:jc w:val="both"/>
        <w:rPr>
          <w:rFonts w:ascii="Arial" w:hAnsi="Arial" w:cs="Arial"/>
          <w:b/>
          <w:sz w:val="22"/>
          <w:szCs w:val="22"/>
          <w:lang w:eastAsia="en-US"/>
        </w:rPr>
      </w:pPr>
    </w:p>
    <w:p w14:paraId="45BE2D00" w14:textId="77777777" w:rsidR="00E436E4" w:rsidRPr="008C6849" w:rsidRDefault="00E436E4" w:rsidP="00565542">
      <w:pPr>
        <w:spacing w:line="276" w:lineRule="auto"/>
        <w:jc w:val="both"/>
        <w:rPr>
          <w:rFonts w:ascii="Arial" w:hAnsi="Arial" w:cs="Arial"/>
          <w:b/>
          <w:sz w:val="22"/>
          <w:szCs w:val="22"/>
          <w:lang w:eastAsia="en-US"/>
        </w:rPr>
      </w:pPr>
    </w:p>
    <w:p w14:paraId="2BD12A60" w14:textId="77777777" w:rsidR="00565542" w:rsidRPr="008C6849" w:rsidRDefault="00565542" w:rsidP="00565542">
      <w:pPr>
        <w:spacing w:line="276" w:lineRule="auto"/>
        <w:jc w:val="both"/>
        <w:rPr>
          <w:rFonts w:ascii="Arial" w:hAnsi="Arial" w:cs="Arial"/>
          <w:b/>
          <w:sz w:val="22"/>
          <w:szCs w:val="22"/>
          <w:lang w:eastAsia="en-US"/>
        </w:rPr>
      </w:pPr>
      <w:r w:rsidRPr="008C6849">
        <w:rPr>
          <w:rFonts w:ascii="Arial" w:hAnsi="Arial" w:cs="Arial"/>
          <w:b/>
          <w:sz w:val="22"/>
          <w:szCs w:val="22"/>
          <w:lang w:eastAsia="en-US"/>
        </w:rPr>
        <w:t>The Right to Anonymity</w:t>
      </w:r>
    </w:p>
    <w:p w14:paraId="12536265" w14:textId="77777777" w:rsidR="00565542" w:rsidRPr="008C6849" w:rsidRDefault="00565542" w:rsidP="00565542">
      <w:pPr>
        <w:spacing w:line="276" w:lineRule="auto"/>
        <w:jc w:val="both"/>
        <w:rPr>
          <w:rFonts w:ascii="Arial" w:hAnsi="Arial" w:cs="Arial"/>
          <w:b/>
          <w:sz w:val="22"/>
          <w:szCs w:val="22"/>
          <w:lang w:eastAsia="en-US"/>
        </w:rPr>
      </w:pPr>
    </w:p>
    <w:p w14:paraId="23F2750A" w14:textId="77777777" w:rsidR="00565542" w:rsidRPr="008C6849" w:rsidRDefault="00565542" w:rsidP="00565542">
      <w:pPr>
        <w:spacing w:line="276" w:lineRule="auto"/>
        <w:jc w:val="both"/>
        <w:rPr>
          <w:rFonts w:ascii="Arial" w:hAnsi="Arial" w:cs="Arial"/>
          <w:sz w:val="22"/>
          <w:szCs w:val="22"/>
          <w:lang w:eastAsia="en-US"/>
        </w:rPr>
      </w:pPr>
      <w:r w:rsidRPr="008C6849">
        <w:rPr>
          <w:rFonts w:ascii="Arial" w:hAnsi="Arial" w:cs="Arial"/>
          <w:sz w:val="22"/>
          <w:szCs w:val="22"/>
          <w:lang w:eastAsia="en-US"/>
        </w:rPr>
        <w:lastRenderedPageBreak/>
        <w:t>Those working / living in the local community are often the first to have a concern.  Tell us when you have a concern</w:t>
      </w:r>
      <w:r w:rsidR="00756F95" w:rsidRPr="008C6849">
        <w:rPr>
          <w:rFonts w:ascii="Arial" w:hAnsi="Arial" w:cs="Arial"/>
          <w:sz w:val="22"/>
          <w:szCs w:val="22"/>
          <w:lang w:eastAsia="en-US"/>
        </w:rPr>
        <w:t>,</w:t>
      </w:r>
      <w:r w:rsidRPr="008C6849">
        <w:rPr>
          <w:rFonts w:ascii="Arial" w:hAnsi="Arial" w:cs="Arial"/>
          <w:sz w:val="22"/>
          <w:szCs w:val="22"/>
          <w:lang w:eastAsia="en-US"/>
        </w:rPr>
        <w:t xml:space="preserve"> whether you are at work or not. As a member of the </w:t>
      </w:r>
      <w:proofErr w:type="gramStart"/>
      <w:r w:rsidRPr="008C6849">
        <w:rPr>
          <w:rFonts w:ascii="Arial" w:hAnsi="Arial" w:cs="Arial"/>
          <w:sz w:val="22"/>
          <w:szCs w:val="22"/>
          <w:lang w:eastAsia="en-US"/>
        </w:rPr>
        <w:t>public</w:t>
      </w:r>
      <w:proofErr w:type="gramEnd"/>
      <w:r w:rsidRPr="008C6849">
        <w:rPr>
          <w:rFonts w:ascii="Arial" w:hAnsi="Arial" w:cs="Arial"/>
          <w:sz w:val="22"/>
          <w:szCs w:val="22"/>
          <w:lang w:eastAsia="en-US"/>
        </w:rPr>
        <w:t xml:space="preserve"> you have a right to remain anonymous.  You can request anonymity as a </w:t>
      </w:r>
      <w:proofErr w:type="gramStart"/>
      <w:r w:rsidRPr="008C6849">
        <w:rPr>
          <w:rFonts w:ascii="Arial" w:hAnsi="Arial" w:cs="Arial"/>
          <w:sz w:val="22"/>
          <w:szCs w:val="22"/>
          <w:lang w:eastAsia="en-US"/>
        </w:rPr>
        <w:t>professional</w:t>
      </w:r>
      <w:proofErr w:type="gramEnd"/>
      <w:r w:rsidRPr="008C6849">
        <w:rPr>
          <w:rFonts w:ascii="Arial" w:hAnsi="Arial" w:cs="Arial"/>
          <w:sz w:val="22"/>
          <w:szCs w:val="22"/>
          <w:lang w:eastAsia="en-US"/>
        </w:rPr>
        <w:t xml:space="preserve"> but you must let social work or the police know who you are when you call. If granted they will not share who made the referral any further.  </w:t>
      </w:r>
      <w:r w:rsidR="003B3342">
        <w:rPr>
          <w:rFonts w:ascii="Arial" w:hAnsi="Arial" w:cs="Arial"/>
          <w:sz w:val="22"/>
          <w:szCs w:val="22"/>
          <w:lang w:eastAsia="en-US"/>
        </w:rPr>
        <w:t xml:space="preserve">This </w:t>
      </w:r>
      <w:r w:rsidRPr="008C6849">
        <w:rPr>
          <w:rFonts w:ascii="Arial" w:hAnsi="Arial" w:cs="Arial"/>
          <w:sz w:val="22"/>
          <w:szCs w:val="22"/>
          <w:lang w:eastAsia="en-US"/>
        </w:rPr>
        <w:t>is not possible in all circumstances.</w:t>
      </w:r>
    </w:p>
    <w:p w14:paraId="2780CAE3" w14:textId="77777777" w:rsidR="00996C81" w:rsidRPr="008C6849" w:rsidRDefault="00996C81" w:rsidP="00E436E4">
      <w:pPr>
        <w:spacing w:line="276" w:lineRule="auto"/>
        <w:rPr>
          <w:rFonts w:ascii="Arial" w:hAnsi="Arial" w:cs="Arial"/>
          <w:sz w:val="22"/>
          <w:szCs w:val="22"/>
          <w:lang w:eastAsia="en-US"/>
        </w:rPr>
      </w:pPr>
    </w:p>
    <w:p w14:paraId="12F44088" w14:textId="77777777" w:rsidR="00996C81" w:rsidRPr="008C6849" w:rsidRDefault="00996C81" w:rsidP="00565542">
      <w:pPr>
        <w:spacing w:line="276" w:lineRule="auto"/>
        <w:jc w:val="center"/>
        <w:rPr>
          <w:rFonts w:ascii="Arial" w:hAnsi="Arial" w:cs="Arial"/>
          <w:sz w:val="22"/>
          <w:szCs w:val="22"/>
          <w:lang w:eastAsia="en-US"/>
        </w:rPr>
      </w:pPr>
    </w:p>
    <w:p w14:paraId="3F5C619F" w14:textId="77777777" w:rsidR="00C301DF" w:rsidRPr="008C6849" w:rsidRDefault="00C301DF" w:rsidP="00CA0841">
      <w:pPr>
        <w:spacing w:line="276" w:lineRule="auto"/>
        <w:jc w:val="both"/>
        <w:rPr>
          <w:rFonts w:ascii="Arial" w:hAnsi="Arial" w:cs="Arial"/>
          <w:sz w:val="22"/>
          <w:szCs w:val="22"/>
          <w:lang w:eastAsia="en-US"/>
        </w:rPr>
      </w:pPr>
    </w:p>
    <w:p w14:paraId="5619DDC9" w14:textId="77777777" w:rsidR="008A1A3E" w:rsidRPr="008C6849" w:rsidRDefault="008A1A3E" w:rsidP="008A1A3E">
      <w:pPr>
        <w:pBdr>
          <w:top w:val="double" w:sz="4" w:space="1" w:color="auto"/>
          <w:left w:val="double" w:sz="4" w:space="4" w:color="auto"/>
          <w:bottom w:val="double" w:sz="4" w:space="1" w:color="auto"/>
          <w:right w:val="double" w:sz="4" w:space="0" w:color="auto"/>
        </w:pBdr>
        <w:jc w:val="center"/>
        <w:rPr>
          <w:rFonts w:ascii="Arial" w:hAnsi="Arial" w:cs="Arial"/>
          <w:b/>
          <w:color w:val="0000FF"/>
          <w:sz w:val="22"/>
          <w:szCs w:val="22"/>
        </w:rPr>
      </w:pPr>
    </w:p>
    <w:p w14:paraId="395E5DBC" w14:textId="77777777" w:rsidR="00996C81" w:rsidRPr="008C6849" w:rsidRDefault="00996C81" w:rsidP="008A1A3E">
      <w:pPr>
        <w:pBdr>
          <w:top w:val="double" w:sz="4" w:space="1" w:color="auto"/>
          <w:left w:val="double" w:sz="4" w:space="4" w:color="auto"/>
          <w:bottom w:val="double" w:sz="4" w:space="1" w:color="auto"/>
          <w:right w:val="double" w:sz="4" w:space="0" w:color="auto"/>
        </w:pBdr>
        <w:jc w:val="center"/>
        <w:rPr>
          <w:rFonts w:ascii="Arial" w:hAnsi="Arial" w:cs="Arial"/>
          <w:b/>
          <w:color w:val="0070C0"/>
          <w:sz w:val="22"/>
          <w:szCs w:val="22"/>
        </w:rPr>
      </w:pPr>
    </w:p>
    <w:p w14:paraId="743EB67B" w14:textId="77777777" w:rsidR="008A1A3E" w:rsidRPr="008C6849" w:rsidRDefault="00756F95" w:rsidP="008A1A3E">
      <w:pPr>
        <w:pBdr>
          <w:top w:val="double" w:sz="4" w:space="1" w:color="auto"/>
          <w:left w:val="double" w:sz="4" w:space="4" w:color="auto"/>
          <w:bottom w:val="double" w:sz="4" w:space="1" w:color="auto"/>
          <w:right w:val="double" w:sz="4" w:space="0" w:color="auto"/>
        </w:pBdr>
        <w:jc w:val="center"/>
        <w:rPr>
          <w:rFonts w:ascii="Arial" w:hAnsi="Arial" w:cs="Arial"/>
          <w:color w:val="0070C0"/>
          <w:sz w:val="22"/>
          <w:szCs w:val="22"/>
        </w:rPr>
      </w:pPr>
      <w:r w:rsidRPr="008C6849">
        <w:rPr>
          <w:rFonts w:ascii="Arial" w:hAnsi="Arial" w:cs="Arial"/>
          <w:b/>
          <w:color w:val="0070C0"/>
          <w:sz w:val="22"/>
          <w:szCs w:val="22"/>
        </w:rPr>
        <w:t>SL</w:t>
      </w:r>
      <w:r w:rsidR="008A1A3E" w:rsidRPr="008C6849">
        <w:rPr>
          <w:rFonts w:ascii="Arial" w:hAnsi="Arial" w:cs="Arial"/>
          <w:b/>
          <w:color w:val="0070C0"/>
          <w:sz w:val="22"/>
          <w:szCs w:val="22"/>
        </w:rPr>
        <w:t>APC Self-Learning Task 2</w:t>
      </w:r>
    </w:p>
    <w:p w14:paraId="24EB8DF0"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7BB0F066"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4E036C72"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8C6849">
        <w:rPr>
          <w:rFonts w:ascii="Arial" w:hAnsi="Arial" w:cs="Arial"/>
          <w:b/>
          <w:sz w:val="22"/>
          <w:szCs w:val="22"/>
        </w:rPr>
        <w:t>My agency adult protection procedures</w:t>
      </w:r>
      <w:r w:rsidR="00592039" w:rsidRPr="008C6849">
        <w:rPr>
          <w:rFonts w:ascii="Arial" w:hAnsi="Arial" w:cs="Arial"/>
          <w:b/>
          <w:sz w:val="22"/>
          <w:szCs w:val="22"/>
        </w:rPr>
        <w:t xml:space="preserve"> and AP1 (referral documents)</w:t>
      </w:r>
      <w:r w:rsidRPr="008C6849">
        <w:rPr>
          <w:rFonts w:ascii="Arial" w:hAnsi="Arial" w:cs="Arial"/>
          <w:b/>
          <w:sz w:val="22"/>
          <w:szCs w:val="22"/>
        </w:rPr>
        <w:t xml:space="preserve"> are located:</w:t>
      </w:r>
    </w:p>
    <w:p w14:paraId="746420C3"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4049C064"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8C6849">
        <w:rPr>
          <w:rFonts w:ascii="Arial" w:hAnsi="Arial" w:cs="Arial"/>
          <w:b/>
          <w:sz w:val="22"/>
          <w:szCs w:val="22"/>
        </w:rPr>
        <w:t>_________________________________________________________________</w:t>
      </w:r>
    </w:p>
    <w:p w14:paraId="6866975D"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42C9BF39"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 xml:space="preserve">I </w:t>
      </w:r>
      <w:r w:rsidR="00952905" w:rsidRPr="008C6849">
        <w:rPr>
          <w:rFonts w:ascii="Arial" w:hAnsi="Arial" w:cs="Arial"/>
          <w:sz w:val="22"/>
          <w:szCs w:val="22"/>
        </w:rPr>
        <w:t xml:space="preserve">have read </w:t>
      </w:r>
      <w:r w:rsidRPr="008C6849">
        <w:rPr>
          <w:rFonts w:ascii="Arial" w:hAnsi="Arial" w:cs="Arial"/>
          <w:sz w:val="22"/>
          <w:szCs w:val="22"/>
        </w:rPr>
        <w:t xml:space="preserve">the adult protection procedures in my workplace and / or </w:t>
      </w:r>
      <w:r w:rsidR="00952905" w:rsidRPr="008C6849">
        <w:rPr>
          <w:rFonts w:ascii="Arial" w:hAnsi="Arial" w:cs="Arial"/>
          <w:sz w:val="22"/>
          <w:szCs w:val="22"/>
        </w:rPr>
        <w:t xml:space="preserve">I </w:t>
      </w:r>
      <w:r w:rsidRPr="008C6849">
        <w:rPr>
          <w:rFonts w:ascii="Arial" w:hAnsi="Arial" w:cs="Arial"/>
          <w:sz w:val="22"/>
          <w:szCs w:val="22"/>
        </w:rPr>
        <w:t>have accessed relevant</w:t>
      </w:r>
      <w:r w:rsidR="00756F95" w:rsidRPr="008C6849">
        <w:rPr>
          <w:rFonts w:ascii="Arial" w:hAnsi="Arial" w:cs="Arial"/>
          <w:sz w:val="22"/>
          <w:szCs w:val="22"/>
        </w:rPr>
        <w:t xml:space="preserve"> documents from the South Lanarkshire </w:t>
      </w:r>
      <w:r w:rsidRPr="008C6849">
        <w:rPr>
          <w:rFonts w:ascii="Arial" w:hAnsi="Arial" w:cs="Arial"/>
          <w:sz w:val="22"/>
          <w:szCs w:val="22"/>
        </w:rPr>
        <w:t>Adult Protection Committee Website.</w:t>
      </w:r>
    </w:p>
    <w:p w14:paraId="50B9D1E3"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03B5C5B0"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6F6DAAB4"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8C6849">
        <w:rPr>
          <w:rFonts w:ascii="Arial" w:hAnsi="Arial" w:cs="Arial"/>
          <w:b/>
          <w:sz w:val="22"/>
          <w:szCs w:val="22"/>
        </w:rPr>
        <w:t>Signed _______________________ Date ________________________</w:t>
      </w:r>
    </w:p>
    <w:p w14:paraId="5D3ABD51"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317DA511"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 xml:space="preserve">It is important that anyone working with vulnerable adults refers to their own agency adult protection procedures </w:t>
      </w:r>
      <w:r w:rsidRPr="008C6849">
        <w:rPr>
          <w:rFonts w:ascii="Arial" w:hAnsi="Arial" w:cs="Arial"/>
          <w:i/>
          <w:sz w:val="22"/>
          <w:szCs w:val="22"/>
        </w:rPr>
        <w:t xml:space="preserve">(or the information provided on our website) </w:t>
      </w:r>
      <w:r w:rsidRPr="008C6849">
        <w:rPr>
          <w:rFonts w:ascii="Arial" w:hAnsi="Arial" w:cs="Arial"/>
          <w:sz w:val="22"/>
          <w:szCs w:val="22"/>
        </w:rPr>
        <w:t>whenever there is a concern that someone has been harmed or suffered abuse.</w:t>
      </w:r>
    </w:p>
    <w:p w14:paraId="3C325272"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b/>
          <w:sz w:val="22"/>
          <w:szCs w:val="22"/>
        </w:rPr>
      </w:pPr>
    </w:p>
    <w:p w14:paraId="7191AE03"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 xml:space="preserve">If I </w:t>
      </w:r>
      <w:r w:rsidR="003B3342">
        <w:rPr>
          <w:rFonts w:ascii="Arial" w:hAnsi="Arial" w:cs="Arial"/>
          <w:sz w:val="22"/>
          <w:szCs w:val="22"/>
        </w:rPr>
        <w:t xml:space="preserve">am concerned or worried about an adult at risk of </w:t>
      </w:r>
      <w:proofErr w:type="gramStart"/>
      <w:r w:rsidR="003B3342">
        <w:rPr>
          <w:rFonts w:ascii="Arial" w:hAnsi="Arial" w:cs="Arial"/>
          <w:sz w:val="22"/>
          <w:szCs w:val="22"/>
        </w:rPr>
        <w:t>harm</w:t>
      </w:r>
      <w:proofErr w:type="gramEnd"/>
      <w:r w:rsidR="003B3342">
        <w:rPr>
          <w:rFonts w:ascii="Arial" w:hAnsi="Arial" w:cs="Arial"/>
          <w:sz w:val="22"/>
          <w:szCs w:val="22"/>
        </w:rPr>
        <w:t xml:space="preserve"> </w:t>
      </w:r>
      <w:r w:rsidRPr="008C6849">
        <w:rPr>
          <w:rFonts w:ascii="Arial" w:hAnsi="Arial" w:cs="Arial"/>
          <w:sz w:val="22"/>
          <w:szCs w:val="22"/>
        </w:rPr>
        <w:t>I should be aware of whom I need to talk to and how to make a referral</w:t>
      </w:r>
      <w:r w:rsidR="00952905" w:rsidRPr="008C6849">
        <w:rPr>
          <w:rFonts w:ascii="Arial" w:hAnsi="Arial" w:cs="Arial"/>
          <w:sz w:val="22"/>
          <w:szCs w:val="22"/>
        </w:rPr>
        <w:t>.</w:t>
      </w:r>
    </w:p>
    <w:p w14:paraId="7CCD97AE"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7640F24E"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 xml:space="preserve">The designated adult protection </w:t>
      </w:r>
      <w:r w:rsidR="00952905" w:rsidRPr="008C6849">
        <w:rPr>
          <w:rFonts w:ascii="Arial" w:hAnsi="Arial" w:cs="Arial"/>
          <w:sz w:val="22"/>
          <w:szCs w:val="22"/>
        </w:rPr>
        <w:t xml:space="preserve">lead </w:t>
      </w:r>
      <w:r w:rsidRPr="008C6849">
        <w:rPr>
          <w:rFonts w:ascii="Arial" w:hAnsi="Arial" w:cs="Arial"/>
          <w:sz w:val="22"/>
          <w:szCs w:val="22"/>
        </w:rPr>
        <w:t xml:space="preserve">person in my organisation is: </w:t>
      </w:r>
    </w:p>
    <w:p w14:paraId="349CA388"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783A625B"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r w:rsidRPr="008C6849">
        <w:rPr>
          <w:rFonts w:ascii="Arial" w:hAnsi="Arial" w:cs="Arial"/>
          <w:sz w:val="22"/>
          <w:szCs w:val="22"/>
        </w:rPr>
        <w:t>_________________________________________</w:t>
      </w:r>
    </w:p>
    <w:p w14:paraId="72DC47F9"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07C212AC"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r w:rsidRPr="008C6849">
        <w:rPr>
          <w:rFonts w:ascii="Arial" w:hAnsi="Arial" w:cs="Arial"/>
          <w:sz w:val="22"/>
          <w:szCs w:val="22"/>
        </w:rPr>
        <w:t>Their contact details are:</w:t>
      </w:r>
    </w:p>
    <w:p w14:paraId="3B5303A9"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7AC0468E" w14:textId="77777777" w:rsidR="00592039" w:rsidRPr="008C6849" w:rsidRDefault="00592039"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3D5F9F76"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8C6849">
        <w:rPr>
          <w:rFonts w:ascii="Arial" w:hAnsi="Arial" w:cs="Arial"/>
          <w:sz w:val="22"/>
          <w:szCs w:val="22"/>
        </w:rPr>
        <w:t>I should also remember to:</w:t>
      </w:r>
    </w:p>
    <w:p w14:paraId="18753EAC"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64F206ED" w14:textId="77777777" w:rsidR="008A1A3E" w:rsidRPr="008C6849" w:rsidRDefault="00952905" w:rsidP="008A1A3E">
      <w:pPr>
        <w:numPr>
          <w:ilvl w:val="0"/>
          <w:numId w:val="17"/>
        </w:num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Record the actions I</w:t>
      </w:r>
      <w:r w:rsidR="008A1A3E" w:rsidRPr="008C6849">
        <w:rPr>
          <w:rFonts w:ascii="Arial" w:hAnsi="Arial" w:cs="Arial"/>
          <w:sz w:val="22"/>
          <w:szCs w:val="22"/>
        </w:rPr>
        <w:t xml:space="preserve"> have take</w:t>
      </w:r>
      <w:r w:rsidRPr="008C6849">
        <w:rPr>
          <w:rFonts w:ascii="Arial" w:hAnsi="Arial" w:cs="Arial"/>
          <w:sz w:val="22"/>
          <w:szCs w:val="22"/>
        </w:rPr>
        <w:t>n as soon as practicable, sign and date</w:t>
      </w:r>
      <w:r w:rsidR="008A1A3E" w:rsidRPr="008C6849">
        <w:rPr>
          <w:rFonts w:ascii="Arial" w:hAnsi="Arial" w:cs="Arial"/>
          <w:sz w:val="22"/>
          <w:szCs w:val="22"/>
        </w:rPr>
        <w:t xml:space="preserve"> preferably within 24 hours.</w:t>
      </w:r>
    </w:p>
    <w:p w14:paraId="3400A603"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17ED9ADB" w14:textId="77777777" w:rsidR="008A1A3E" w:rsidRPr="008C6849" w:rsidRDefault="008A1A3E" w:rsidP="008A1A3E">
      <w:pPr>
        <w:numPr>
          <w:ilvl w:val="0"/>
          <w:numId w:val="18"/>
        </w:num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Follow any verbal referral with a written referral</w:t>
      </w:r>
      <w:r w:rsidR="00952905" w:rsidRPr="008C6849">
        <w:rPr>
          <w:rFonts w:ascii="Arial" w:hAnsi="Arial" w:cs="Arial"/>
          <w:sz w:val="22"/>
          <w:szCs w:val="22"/>
        </w:rPr>
        <w:t xml:space="preserve"> within 24 hours</w:t>
      </w:r>
      <w:r w:rsidRPr="008C6849">
        <w:rPr>
          <w:rFonts w:ascii="Arial" w:hAnsi="Arial" w:cs="Arial"/>
          <w:sz w:val="22"/>
          <w:szCs w:val="22"/>
        </w:rPr>
        <w:t>, to the relevant Social Work Team</w:t>
      </w:r>
      <w:r w:rsidR="003B3342">
        <w:rPr>
          <w:rFonts w:ascii="Arial" w:hAnsi="Arial" w:cs="Arial"/>
          <w:sz w:val="22"/>
          <w:szCs w:val="22"/>
        </w:rPr>
        <w:t xml:space="preserve"> for the area in which the adult normally resides</w:t>
      </w:r>
      <w:r w:rsidRPr="008C6849">
        <w:rPr>
          <w:rFonts w:ascii="Arial" w:hAnsi="Arial" w:cs="Arial"/>
          <w:sz w:val="22"/>
          <w:szCs w:val="22"/>
        </w:rPr>
        <w:t>.</w:t>
      </w:r>
    </w:p>
    <w:p w14:paraId="115A8E44" w14:textId="77777777" w:rsidR="00565542" w:rsidRPr="008C6849" w:rsidRDefault="00565542" w:rsidP="00756F95">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5A107DD9" w14:textId="77777777" w:rsidR="008A1A3E" w:rsidRPr="008C6849" w:rsidRDefault="007F74AD" w:rsidP="008A1A3E">
      <w:pPr>
        <w:numPr>
          <w:ilvl w:val="0"/>
          <w:numId w:val="18"/>
        </w:num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Discuss with my line manager or the designated adult protection person in my organisation</w:t>
      </w:r>
      <w:r w:rsidR="00952905" w:rsidRPr="008C6849">
        <w:rPr>
          <w:rFonts w:ascii="Arial" w:hAnsi="Arial" w:cs="Arial"/>
          <w:sz w:val="22"/>
          <w:szCs w:val="22"/>
        </w:rPr>
        <w:t xml:space="preserve"> immediately the same day</w:t>
      </w:r>
      <w:r w:rsidRPr="008C6849">
        <w:rPr>
          <w:rFonts w:ascii="Arial" w:hAnsi="Arial" w:cs="Arial"/>
          <w:sz w:val="22"/>
          <w:szCs w:val="22"/>
        </w:rPr>
        <w:t>.</w:t>
      </w:r>
    </w:p>
    <w:p w14:paraId="45B8E20C" w14:textId="77777777" w:rsidR="00565542" w:rsidRPr="008C6849" w:rsidRDefault="00565542" w:rsidP="00565542">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60C4B5A2" w14:textId="77777777" w:rsidR="008A1A3E" w:rsidRDefault="008A1A3E" w:rsidP="0082028D">
      <w:pPr>
        <w:spacing w:line="276" w:lineRule="auto"/>
        <w:rPr>
          <w:rStyle w:val="Strong"/>
          <w:rFonts w:ascii="Arial" w:hAnsi="Arial" w:cs="Arial"/>
          <w:sz w:val="22"/>
          <w:szCs w:val="22"/>
        </w:rPr>
      </w:pPr>
    </w:p>
    <w:p w14:paraId="1CACB9B8" w14:textId="77777777" w:rsidR="0082236F" w:rsidRDefault="0082236F" w:rsidP="0082028D">
      <w:pPr>
        <w:spacing w:line="276" w:lineRule="auto"/>
        <w:rPr>
          <w:rStyle w:val="Strong"/>
          <w:rFonts w:ascii="Arial" w:hAnsi="Arial" w:cs="Arial"/>
          <w:sz w:val="22"/>
          <w:szCs w:val="22"/>
        </w:rPr>
      </w:pPr>
    </w:p>
    <w:p w14:paraId="11CFA20D" w14:textId="77777777" w:rsidR="0082236F" w:rsidRPr="008C6849" w:rsidRDefault="0082236F" w:rsidP="0082028D">
      <w:pPr>
        <w:spacing w:line="276" w:lineRule="auto"/>
        <w:rPr>
          <w:rStyle w:val="Strong"/>
          <w:rFonts w:ascii="Arial" w:hAnsi="Arial" w:cs="Arial"/>
          <w:sz w:val="22"/>
          <w:szCs w:val="22"/>
        </w:rPr>
      </w:pPr>
    </w:p>
    <w:p w14:paraId="7578E86E" w14:textId="77777777" w:rsidR="00E436E4" w:rsidRDefault="00E436E4" w:rsidP="00F35A65">
      <w:pPr>
        <w:pStyle w:val="Default"/>
        <w:rPr>
          <w:b/>
          <w:bCs/>
          <w:sz w:val="22"/>
          <w:szCs w:val="22"/>
        </w:rPr>
      </w:pPr>
    </w:p>
    <w:p w14:paraId="3A79C955" w14:textId="77777777" w:rsidR="00E436E4" w:rsidRDefault="00E436E4" w:rsidP="00F35A65">
      <w:pPr>
        <w:pStyle w:val="Default"/>
        <w:rPr>
          <w:b/>
          <w:bCs/>
          <w:sz w:val="22"/>
          <w:szCs w:val="22"/>
        </w:rPr>
      </w:pPr>
    </w:p>
    <w:p w14:paraId="6D2DA801" w14:textId="77777777" w:rsidR="00F35A65" w:rsidRPr="008C6849" w:rsidRDefault="00F35A65" w:rsidP="00F35A65">
      <w:pPr>
        <w:pStyle w:val="Default"/>
        <w:rPr>
          <w:b/>
          <w:bCs/>
          <w:sz w:val="22"/>
          <w:szCs w:val="22"/>
        </w:rPr>
      </w:pPr>
      <w:r w:rsidRPr="008C6849">
        <w:rPr>
          <w:b/>
          <w:bCs/>
          <w:sz w:val="22"/>
          <w:szCs w:val="22"/>
        </w:rPr>
        <w:lastRenderedPageBreak/>
        <w:t xml:space="preserve">Reporting emergencies or when a crime may have been </w:t>
      </w:r>
      <w:proofErr w:type="gramStart"/>
      <w:r w:rsidRPr="008C6849">
        <w:rPr>
          <w:b/>
          <w:bCs/>
          <w:sz w:val="22"/>
          <w:szCs w:val="22"/>
        </w:rPr>
        <w:t>committed</w:t>
      </w:r>
      <w:proofErr w:type="gramEnd"/>
      <w:r w:rsidRPr="008C6849">
        <w:rPr>
          <w:b/>
          <w:bCs/>
          <w:sz w:val="22"/>
          <w:szCs w:val="22"/>
        </w:rPr>
        <w:t xml:space="preserve"> </w:t>
      </w:r>
    </w:p>
    <w:p w14:paraId="0B931E4F" w14:textId="77777777" w:rsidR="00F35A65" w:rsidRPr="008C6849" w:rsidRDefault="00F35A65" w:rsidP="00F35A65">
      <w:pPr>
        <w:pStyle w:val="Default"/>
        <w:rPr>
          <w:sz w:val="22"/>
          <w:szCs w:val="22"/>
        </w:rPr>
      </w:pPr>
    </w:p>
    <w:p w14:paraId="25FE7E90" w14:textId="77777777" w:rsidR="00F35A65" w:rsidRPr="008C6849" w:rsidRDefault="00F35A65" w:rsidP="00F35A65">
      <w:pPr>
        <w:pStyle w:val="Default"/>
        <w:spacing w:line="276" w:lineRule="auto"/>
        <w:jc w:val="both"/>
        <w:rPr>
          <w:sz w:val="22"/>
          <w:szCs w:val="22"/>
        </w:rPr>
      </w:pPr>
      <w:r w:rsidRPr="008C6849">
        <w:rPr>
          <w:sz w:val="22"/>
          <w:szCs w:val="22"/>
        </w:rPr>
        <w:t xml:space="preserve">If a person is in immediate physical </w:t>
      </w:r>
      <w:proofErr w:type="gramStart"/>
      <w:r w:rsidRPr="008C6849">
        <w:rPr>
          <w:sz w:val="22"/>
          <w:szCs w:val="22"/>
        </w:rPr>
        <w:t>danger</w:t>
      </w:r>
      <w:proofErr w:type="gramEnd"/>
      <w:r w:rsidRPr="008C6849">
        <w:rPr>
          <w:sz w:val="22"/>
          <w:szCs w:val="22"/>
        </w:rPr>
        <w:t xml:space="preserve"> then a 999 call should be made to request urgent assistance or advice from the appropriate emergency services. Callers may fo</w:t>
      </w:r>
      <w:r w:rsidR="00496049" w:rsidRPr="008C6849">
        <w:rPr>
          <w:sz w:val="22"/>
          <w:szCs w:val="22"/>
        </w:rPr>
        <w:t>llow this with a call to local s</w:t>
      </w:r>
      <w:r w:rsidRPr="008C6849">
        <w:rPr>
          <w:sz w:val="22"/>
          <w:szCs w:val="22"/>
        </w:rPr>
        <w:t>ocia</w:t>
      </w:r>
      <w:r w:rsidR="00496049" w:rsidRPr="008C6849">
        <w:rPr>
          <w:sz w:val="22"/>
          <w:szCs w:val="22"/>
        </w:rPr>
        <w:t>l w</w:t>
      </w:r>
      <w:r w:rsidRPr="008C6849">
        <w:rPr>
          <w:sz w:val="22"/>
          <w:szCs w:val="22"/>
        </w:rPr>
        <w:t xml:space="preserve">ork to advise them of the situation or, outside of office hours, make a referral to the Emergency Social Work. This should be followed up with an adult protection referral AP1 within 1 working day. </w:t>
      </w:r>
    </w:p>
    <w:p w14:paraId="2F4A2731" w14:textId="77777777" w:rsidR="00F35A65" w:rsidRPr="008C6849" w:rsidRDefault="00F35A65" w:rsidP="00F35A65">
      <w:pPr>
        <w:pStyle w:val="Default"/>
        <w:spacing w:line="276" w:lineRule="auto"/>
        <w:jc w:val="both"/>
        <w:rPr>
          <w:sz w:val="22"/>
          <w:szCs w:val="22"/>
        </w:rPr>
      </w:pPr>
    </w:p>
    <w:p w14:paraId="4ACE4436" w14:textId="77777777" w:rsidR="00F35A65" w:rsidRPr="008C6849" w:rsidRDefault="00F35A65" w:rsidP="00F35A65">
      <w:pPr>
        <w:pStyle w:val="Default"/>
        <w:spacing w:line="276" w:lineRule="auto"/>
        <w:jc w:val="both"/>
        <w:rPr>
          <w:sz w:val="22"/>
          <w:szCs w:val="22"/>
        </w:rPr>
      </w:pPr>
      <w:r w:rsidRPr="008C6849">
        <w:rPr>
          <w:sz w:val="22"/>
          <w:szCs w:val="22"/>
        </w:rPr>
        <w:t xml:space="preserve">If you suspect a crime has been </w:t>
      </w:r>
      <w:proofErr w:type="gramStart"/>
      <w:r w:rsidRPr="008C6849">
        <w:rPr>
          <w:sz w:val="22"/>
          <w:szCs w:val="22"/>
        </w:rPr>
        <w:t>committed</w:t>
      </w:r>
      <w:proofErr w:type="gramEnd"/>
      <w:r w:rsidRPr="008C6849">
        <w:rPr>
          <w:sz w:val="22"/>
          <w:szCs w:val="22"/>
        </w:rPr>
        <w:t xml:space="preserve"> then you should encourage t</w:t>
      </w:r>
      <w:r w:rsidR="00756F95" w:rsidRPr="008C6849">
        <w:rPr>
          <w:sz w:val="22"/>
          <w:szCs w:val="22"/>
        </w:rPr>
        <w:t>he adult to report this to the p</w:t>
      </w:r>
      <w:r w:rsidRPr="008C6849">
        <w:rPr>
          <w:sz w:val="22"/>
          <w:szCs w:val="22"/>
        </w:rPr>
        <w:t>olice and offer to support them to do this. If the adult wil</w:t>
      </w:r>
      <w:r w:rsidR="00756F95" w:rsidRPr="008C6849">
        <w:rPr>
          <w:sz w:val="22"/>
          <w:szCs w:val="22"/>
        </w:rPr>
        <w:t>l not report the matter to the p</w:t>
      </w:r>
      <w:r w:rsidRPr="008C6849">
        <w:rPr>
          <w:sz w:val="22"/>
          <w:szCs w:val="22"/>
        </w:rPr>
        <w:t xml:space="preserve">olice, you should make the </w:t>
      </w:r>
      <w:r w:rsidR="00756F95" w:rsidRPr="008C6849">
        <w:rPr>
          <w:sz w:val="22"/>
          <w:szCs w:val="22"/>
        </w:rPr>
        <w:t>report yourself and advise the p</w:t>
      </w:r>
      <w:r w:rsidRPr="008C6849">
        <w:rPr>
          <w:sz w:val="22"/>
          <w:szCs w:val="22"/>
        </w:rPr>
        <w:t>olice that it relates to someone who may be an adult at risk in terms of the 2007 Act and if the adult has consented to the report being made or not consented. In the case of physical or sexual h</w:t>
      </w:r>
      <w:r w:rsidR="00496049" w:rsidRPr="008C6849">
        <w:rPr>
          <w:sz w:val="22"/>
          <w:szCs w:val="22"/>
        </w:rPr>
        <w:t>arm, immediate referral to the p</w:t>
      </w:r>
      <w:r w:rsidRPr="008C6849">
        <w:rPr>
          <w:sz w:val="22"/>
          <w:szCs w:val="22"/>
        </w:rPr>
        <w:t xml:space="preserve">olice is essential. This is to ensure that the person receives appropriate medical </w:t>
      </w:r>
      <w:proofErr w:type="gramStart"/>
      <w:r w:rsidRPr="008C6849">
        <w:rPr>
          <w:sz w:val="22"/>
          <w:szCs w:val="22"/>
        </w:rPr>
        <w:t>attention</w:t>
      </w:r>
      <w:proofErr w:type="gramEnd"/>
      <w:r w:rsidRPr="008C6849">
        <w:rPr>
          <w:sz w:val="22"/>
          <w:szCs w:val="22"/>
        </w:rPr>
        <w:t xml:space="preserve"> and that vital evidence is not lost. Follow up with a referral to social work services and advise them that a refe</w:t>
      </w:r>
      <w:r w:rsidR="00756F95" w:rsidRPr="008C6849">
        <w:rPr>
          <w:sz w:val="22"/>
          <w:szCs w:val="22"/>
        </w:rPr>
        <w:t>rral has also been made to the p</w:t>
      </w:r>
      <w:r w:rsidRPr="008C6849">
        <w:rPr>
          <w:sz w:val="22"/>
          <w:szCs w:val="22"/>
        </w:rPr>
        <w:t xml:space="preserve">olice. </w:t>
      </w:r>
    </w:p>
    <w:p w14:paraId="661BBB68" w14:textId="77777777" w:rsidR="00F35A65" w:rsidRPr="008C6849" w:rsidRDefault="00F35A65" w:rsidP="00F35A65">
      <w:pPr>
        <w:pStyle w:val="Default"/>
        <w:spacing w:line="276" w:lineRule="auto"/>
        <w:jc w:val="both"/>
        <w:rPr>
          <w:sz w:val="22"/>
          <w:szCs w:val="22"/>
        </w:rPr>
      </w:pPr>
    </w:p>
    <w:p w14:paraId="50F18548" w14:textId="77777777" w:rsidR="00F35A65" w:rsidRPr="008C6849" w:rsidRDefault="00756F95" w:rsidP="00F35A65">
      <w:pPr>
        <w:pStyle w:val="Default"/>
        <w:spacing w:line="276" w:lineRule="auto"/>
        <w:jc w:val="both"/>
        <w:rPr>
          <w:color w:val="auto"/>
          <w:sz w:val="22"/>
          <w:szCs w:val="22"/>
        </w:rPr>
      </w:pPr>
      <w:r w:rsidRPr="008C6849">
        <w:rPr>
          <w:color w:val="auto"/>
          <w:sz w:val="22"/>
          <w:szCs w:val="22"/>
        </w:rPr>
        <w:t>The p</w:t>
      </w:r>
      <w:r w:rsidR="00F35A65" w:rsidRPr="008C6849">
        <w:rPr>
          <w:color w:val="auto"/>
          <w:sz w:val="22"/>
          <w:szCs w:val="22"/>
        </w:rPr>
        <w:t xml:space="preserve">olice will log the referral and take appropriate action to </w:t>
      </w:r>
      <w:r w:rsidR="003B3342">
        <w:rPr>
          <w:color w:val="auto"/>
          <w:sz w:val="22"/>
          <w:szCs w:val="22"/>
        </w:rPr>
        <w:t>ensure the adult</w:t>
      </w:r>
      <w:r w:rsidR="00811F33" w:rsidRPr="008C6849">
        <w:rPr>
          <w:color w:val="auto"/>
          <w:sz w:val="22"/>
          <w:szCs w:val="22"/>
        </w:rPr>
        <w:t xml:space="preserve"> is safe. The p</w:t>
      </w:r>
      <w:r w:rsidR="00F35A65" w:rsidRPr="008C6849">
        <w:rPr>
          <w:color w:val="auto"/>
          <w:sz w:val="22"/>
          <w:szCs w:val="22"/>
        </w:rPr>
        <w:t xml:space="preserve">olice will make enquires and /or investigate the incident further. The information shared is put on a police </w:t>
      </w:r>
      <w:r w:rsidR="003B3342" w:rsidRPr="008C6849">
        <w:rPr>
          <w:color w:val="auto"/>
          <w:sz w:val="22"/>
          <w:szCs w:val="22"/>
        </w:rPr>
        <w:t>r</w:t>
      </w:r>
      <w:r w:rsidR="003B3342">
        <w:rPr>
          <w:color w:val="auto"/>
          <w:sz w:val="22"/>
          <w:szCs w:val="22"/>
        </w:rPr>
        <w:t>eferral f</w:t>
      </w:r>
      <w:r w:rsidR="00F35A65" w:rsidRPr="008C6849">
        <w:rPr>
          <w:color w:val="auto"/>
          <w:sz w:val="22"/>
          <w:szCs w:val="22"/>
        </w:rPr>
        <w:t>orm called a VP1.</w:t>
      </w:r>
    </w:p>
    <w:p w14:paraId="5C9308B3" w14:textId="77777777" w:rsidR="00F35A65" w:rsidRPr="008C6849" w:rsidRDefault="00F35A65" w:rsidP="00F35A65">
      <w:pPr>
        <w:pStyle w:val="Default"/>
        <w:spacing w:line="276" w:lineRule="auto"/>
        <w:jc w:val="both"/>
        <w:rPr>
          <w:color w:val="auto"/>
          <w:sz w:val="22"/>
          <w:szCs w:val="22"/>
        </w:rPr>
      </w:pPr>
    </w:p>
    <w:p w14:paraId="0FC1AA4D" w14:textId="77777777" w:rsidR="00F35A65" w:rsidRPr="008C6849" w:rsidRDefault="00F35A65" w:rsidP="00F35A65">
      <w:pPr>
        <w:pStyle w:val="Default"/>
        <w:spacing w:line="276" w:lineRule="auto"/>
        <w:jc w:val="both"/>
        <w:rPr>
          <w:color w:val="auto"/>
          <w:sz w:val="22"/>
          <w:szCs w:val="22"/>
        </w:rPr>
      </w:pPr>
      <w:r w:rsidRPr="008C6849">
        <w:rPr>
          <w:color w:val="auto"/>
          <w:sz w:val="22"/>
          <w:szCs w:val="22"/>
        </w:rPr>
        <w:t xml:space="preserve">The </w:t>
      </w:r>
      <w:r w:rsidR="00756F95" w:rsidRPr="008C6849">
        <w:rPr>
          <w:color w:val="auto"/>
          <w:sz w:val="22"/>
          <w:szCs w:val="22"/>
        </w:rPr>
        <w:t>VP1 clearly states whether the p</w:t>
      </w:r>
      <w:r w:rsidRPr="008C6849">
        <w:rPr>
          <w:color w:val="auto"/>
          <w:sz w:val="22"/>
          <w:szCs w:val="22"/>
        </w:rPr>
        <w:t>olice are merely sharing information in the form of a Police Concern – or submitting an ASP Referral – marked as an Adult at Risk of Harm, to refer adults at risk of harm to social work</w:t>
      </w:r>
      <w:r w:rsidR="00496049" w:rsidRPr="008C6849">
        <w:rPr>
          <w:color w:val="auto"/>
          <w:sz w:val="22"/>
          <w:szCs w:val="22"/>
        </w:rPr>
        <w:t xml:space="preserve">. Police and social work </w:t>
      </w:r>
      <w:r w:rsidRPr="008C6849">
        <w:rPr>
          <w:color w:val="auto"/>
          <w:sz w:val="22"/>
          <w:szCs w:val="22"/>
        </w:rPr>
        <w:t xml:space="preserve">should continue to liaise throughout to ensure appropriate support and protection to the adult. </w:t>
      </w:r>
    </w:p>
    <w:p w14:paraId="13AEF556" w14:textId="77777777" w:rsidR="00B76671" w:rsidRPr="008C6849" w:rsidRDefault="00B76671" w:rsidP="00F35A65">
      <w:pPr>
        <w:pStyle w:val="Default"/>
        <w:spacing w:line="276" w:lineRule="auto"/>
        <w:jc w:val="both"/>
        <w:rPr>
          <w:color w:val="auto"/>
          <w:sz w:val="22"/>
          <w:szCs w:val="22"/>
        </w:rPr>
      </w:pPr>
    </w:p>
    <w:p w14:paraId="3A06A1E9" w14:textId="77777777" w:rsidR="00F35A65" w:rsidRPr="008C6849" w:rsidRDefault="00F35A65" w:rsidP="00F35A65">
      <w:pPr>
        <w:pStyle w:val="Default"/>
        <w:spacing w:line="276" w:lineRule="auto"/>
        <w:jc w:val="both"/>
        <w:rPr>
          <w:b/>
          <w:bCs/>
          <w:color w:val="auto"/>
          <w:sz w:val="22"/>
          <w:szCs w:val="22"/>
        </w:rPr>
      </w:pPr>
      <w:r w:rsidRPr="008C6849">
        <w:rPr>
          <w:b/>
          <w:bCs/>
          <w:color w:val="auto"/>
          <w:sz w:val="22"/>
          <w:szCs w:val="22"/>
        </w:rPr>
        <w:t xml:space="preserve">Does the adult need to consent to an ASP referral? </w:t>
      </w:r>
    </w:p>
    <w:p w14:paraId="2B7E2DEE" w14:textId="77777777" w:rsidR="00F35A65" w:rsidRPr="008C6849" w:rsidRDefault="00F35A65" w:rsidP="00F35A65">
      <w:pPr>
        <w:pStyle w:val="Default"/>
        <w:spacing w:line="276" w:lineRule="auto"/>
        <w:jc w:val="both"/>
        <w:rPr>
          <w:color w:val="auto"/>
          <w:sz w:val="22"/>
          <w:szCs w:val="22"/>
        </w:rPr>
      </w:pPr>
    </w:p>
    <w:p w14:paraId="22B4C57A" w14:textId="77777777" w:rsidR="00F35A65" w:rsidRPr="008C6849" w:rsidRDefault="00F35A65" w:rsidP="00F35A65">
      <w:pPr>
        <w:pStyle w:val="Default"/>
        <w:spacing w:line="276" w:lineRule="auto"/>
        <w:jc w:val="both"/>
        <w:rPr>
          <w:color w:val="auto"/>
          <w:sz w:val="22"/>
          <w:szCs w:val="22"/>
        </w:rPr>
      </w:pPr>
      <w:r w:rsidRPr="008C6849">
        <w:rPr>
          <w:color w:val="auto"/>
          <w:sz w:val="22"/>
          <w:szCs w:val="22"/>
        </w:rPr>
        <w:t xml:space="preserve">If </w:t>
      </w:r>
      <w:proofErr w:type="gramStart"/>
      <w:r w:rsidRPr="008C6849">
        <w:rPr>
          <w:color w:val="auto"/>
          <w:sz w:val="22"/>
          <w:szCs w:val="22"/>
        </w:rPr>
        <w:t>possible</w:t>
      </w:r>
      <w:proofErr w:type="gramEnd"/>
      <w:r w:rsidRPr="008C6849">
        <w:rPr>
          <w:color w:val="auto"/>
          <w:sz w:val="22"/>
          <w:szCs w:val="22"/>
        </w:rPr>
        <w:t xml:space="preserve"> discuss with the adult at risk their view of the situation. Inform them that you will report concerns to your line manager and that these will be recorded. It is preferable that the adult consents to further action being taken but even without the adult’s consent public bodies have a duty to report under the 2007 Act. Voluntary and private sector agencies are expected to re</w:t>
      </w:r>
      <w:r w:rsidR="00811F33" w:rsidRPr="008C6849">
        <w:rPr>
          <w:color w:val="auto"/>
          <w:sz w:val="22"/>
          <w:szCs w:val="22"/>
        </w:rPr>
        <w:t>port actual or suspected harm of</w:t>
      </w:r>
      <w:r w:rsidRPr="008C6849">
        <w:rPr>
          <w:color w:val="auto"/>
          <w:sz w:val="22"/>
          <w:szCs w:val="22"/>
        </w:rPr>
        <w:t xml:space="preserve"> an adult at risk. When making a referral to</w:t>
      </w:r>
      <w:r w:rsidR="00496049" w:rsidRPr="008C6849">
        <w:rPr>
          <w:color w:val="auto"/>
          <w:sz w:val="22"/>
          <w:szCs w:val="22"/>
        </w:rPr>
        <w:t xml:space="preserve"> the police or social work</w:t>
      </w:r>
      <w:r w:rsidRPr="008C6849">
        <w:rPr>
          <w:color w:val="auto"/>
          <w:sz w:val="22"/>
          <w:szCs w:val="22"/>
        </w:rPr>
        <w:t xml:space="preserve"> under the 2007 Act you should advise if the adult has consented to the referral or not. </w:t>
      </w:r>
    </w:p>
    <w:p w14:paraId="0C088DC6" w14:textId="77777777" w:rsidR="00F35A65" w:rsidRPr="008C6849" w:rsidRDefault="00F35A65" w:rsidP="00F35A65">
      <w:pPr>
        <w:pStyle w:val="Default"/>
        <w:spacing w:line="276" w:lineRule="auto"/>
        <w:jc w:val="both"/>
        <w:rPr>
          <w:color w:val="auto"/>
          <w:sz w:val="22"/>
          <w:szCs w:val="22"/>
        </w:rPr>
      </w:pPr>
    </w:p>
    <w:p w14:paraId="3F339E1A" w14:textId="77777777" w:rsidR="00F35A65" w:rsidRPr="008C6849" w:rsidRDefault="00F35A65" w:rsidP="00F35A65">
      <w:pPr>
        <w:pStyle w:val="Default"/>
        <w:spacing w:line="276" w:lineRule="auto"/>
        <w:jc w:val="both"/>
        <w:rPr>
          <w:color w:val="auto"/>
          <w:sz w:val="22"/>
          <w:szCs w:val="22"/>
        </w:rPr>
      </w:pPr>
      <w:r w:rsidRPr="008C6849">
        <w:rPr>
          <w:color w:val="auto"/>
          <w:sz w:val="22"/>
          <w:szCs w:val="22"/>
        </w:rPr>
        <w:t xml:space="preserve">The law in relation to </w:t>
      </w:r>
      <w:r w:rsidR="00496049" w:rsidRPr="008C6849">
        <w:rPr>
          <w:color w:val="auto"/>
          <w:sz w:val="22"/>
          <w:szCs w:val="22"/>
        </w:rPr>
        <w:t xml:space="preserve">an </w:t>
      </w:r>
      <w:r w:rsidR="003B3342" w:rsidRPr="008C6849">
        <w:rPr>
          <w:color w:val="auto"/>
          <w:sz w:val="22"/>
          <w:szCs w:val="22"/>
        </w:rPr>
        <w:t>adult’s</w:t>
      </w:r>
      <w:r w:rsidRPr="008C6849">
        <w:rPr>
          <w:color w:val="auto"/>
          <w:sz w:val="22"/>
          <w:szCs w:val="22"/>
        </w:rPr>
        <w:t xml:space="preserve"> capacity (i.e. anyone over the age of 16) makes a distinction between those who </w:t>
      </w:r>
      <w:proofErr w:type="gramStart"/>
      <w:r w:rsidRPr="008C6849">
        <w:rPr>
          <w:color w:val="auto"/>
          <w:sz w:val="22"/>
          <w:szCs w:val="22"/>
        </w:rPr>
        <w:t>are capable of making</w:t>
      </w:r>
      <w:proofErr w:type="gramEnd"/>
      <w:r w:rsidRPr="008C6849">
        <w:rPr>
          <w:color w:val="auto"/>
          <w:sz w:val="22"/>
          <w:szCs w:val="22"/>
        </w:rPr>
        <w:t xml:space="preserve"> decisions and managing their own affairs and those who are not. Social work services consider capacity and incapacity in every referral they receive including referrals relating to adults at risk of harm when deciding the most appropriate action to support or protect the adult. If you think the adult may lack capacity to make decisions about welfare or financial matters this should be mentioned in your referral. </w:t>
      </w:r>
    </w:p>
    <w:p w14:paraId="3A4515A0" w14:textId="77777777" w:rsidR="00F35A65" w:rsidRPr="008C6849" w:rsidRDefault="00F35A65" w:rsidP="00F35A65">
      <w:pPr>
        <w:pStyle w:val="Default"/>
        <w:spacing w:line="276" w:lineRule="auto"/>
        <w:jc w:val="both"/>
        <w:rPr>
          <w:color w:val="auto"/>
          <w:sz w:val="22"/>
          <w:szCs w:val="22"/>
        </w:rPr>
      </w:pPr>
    </w:p>
    <w:p w14:paraId="075B6E39" w14:textId="77777777" w:rsidR="00F35A65" w:rsidRPr="008C6849" w:rsidRDefault="00F35A65" w:rsidP="00F35A65">
      <w:pPr>
        <w:pStyle w:val="Default"/>
        <w:jc w:val="both"/>
        <w:rPr>
          <w:b/>
          <w:bCs/>
          <w:color w:val="auto"/>
          <w:sz w:val="22"/>
          <w:szCs w:val="22"/>
        </w:rPr>
      </w:pPr>
      <w:r w:rsidRPr="008C6849">
        <w:rPr>
          <w:b/>
          <w:bCs/>
          <w:color w:val="auto"/>
          <w:sz w:val="22"/>
          <w:szCs w:val="22"/>
        </w:rPr>
        <w:t xml:space="preserve">Will reporting harm breach a duty of confidentiality? </w:t>
      </w:r>
    </w:p>
    <w:p w14:paraId="59A0450A" w14:textId="77777777" w:rsidR="00F35A65" w:rsidRPr="008C6849" w:rsidRDefault="00F35A65" w:rsidP="00F35A65">
      <w:pPr>
        <w:pStyle w:val="Default"/>
        <w:jc w:val="both"/>
        <w:rPr>
          <w:color w:val="auto"/>
          <w:sz w:val="22"/>
          <w:szCs w:val="22"/>
        </w:rPr>
      </w:pPr>
    </w:p>
    <w:p w14:paraId="748583A5" w14:textId="77777777" w:rsidR="00F35A65" w:rsidRPr="008C6849" w:rsidRDefault="00F35A65" w:rsidP="00F35A65">
      <w:pPr>
        <w:pStyle w:val="Default"/>
        <w:jc w:val="both"/>
        <w:rPr>
          <w:color w:val="auto"/>
          <w:sz w:val="22"/>
          <w:szCs w:val="22"/>
        </w:rPr>
      </w:pPr>
      <w:r w:rsidRPr="008C6849">
        <w:rPr>
          <w:color w:val="auto"/>
          <w:sz w:val="22"/>
          <w:szCs w:val="22"/>
        </w:rPr>
        <w:t xml:space="preserve">A proper function of a public body making a referral may include being bound by a duty of confidentiality. It is noted however under Section 5(3), if the public body or office holder knows or believes that person is an adult at risk of harm and that action is needed to be taken under </w:t>
      </w:r>
      <w:r w:rsidRPr="008C6849">
        <w:rPr>
          <w:color w:val="auto"/>
          <w:sz w:val="22"/>
          <w:szCs w:val="22"/>
        </w:rPr>
        <w:lastRenderedPageBreak/>
        <w:t xml:space="preserve">Part 1 of the 2007 Act to protect them from harm then the facts and circumstances of the case must be reported to the council for the area in which it considers the person to be located. </w:t>
      </w:r>
    </w:p>
    <w:p w14:paraId="41184A2D" w14:textId="77777777" w:rsidR="00F35A65" w:rsidRPr="008C6849" w:rsidRDefault="00F35A65" w:rsidP="00F35A65">
      <w:pPr>
        <w:pStyle w:val="Default"/>
        <w:jc w:val="both"/>
        <w:rPr>
          <w:color w:val="auto"/>
          <w:sz w:val="22"/>
          <w:szCs w:val="22"/>
        </w:rPr>
      </w:pPr>
    </w:p>
    <w:p w14:paraId="5BE2764A" w14:textId="77777777" w:rsidR="00F35A65" w:rsidRPr="008C6849" w:rsidRDefault="00F35A65" w:rsidP="00F35A65">
      <w:pPr>
        <w:pStyle w:val="Default"/>
        <w:jc w:val="both"/>
        <w:rPr>
          <w:color w:val="auto"/>
          <w:sz w:val="22"/>
          <w:szCs w:val="22"/>
        </w:rPr>
      </w:pPr>
      <w:r w:rsidRPr="008C6849">
        <w:rPr>
          <w:b/>
          <w:color w:val="auto"/>
          <w:sz w:val="22"/>
          <w:szCs w:val="22"/>
        </w:rPr>
        <w:t>If NO Consent given</w:t>
      </w:r>
      <w:r w:rsidRPr="008C6849">
        <w:rPr>
          <w:color w:val="auto"/>
          <w:sz w:val="22"/>
          <w:szCs w:val="22"/>
        </w:rPr>
        <w:t xml:space="preserve"> - Even without the conse</w:t>
      </w:r>
      <w:r w:rsidR="003B3342">
        <w:rPr>
          <w:color w:val="auto"/>
          <w:sz w:val="22"/>
          <w:szCs w:val="22"/>
        </w:rPr>
        <w:t>nt of the adult, public bodies</w:t>
      </w:r>
      <w:r w:rsidRPr="008C6849">
        <w:rPr>
          <w:color w:val="auto"/>
          <w:sz w:val="22"/>
          <w:szCs w:val="22"/>
        </w:rPr>
        <w:t xml:space="preserve"> and office holders are required to take further action as you have a legal and professional duty to report harm to adults at risk. Voluntary and private sector agencies should consider if </w:t>
      </w:r>
      <w:r w:rsidR="00F03016">
        <w:rPr>
          <w:color w:val="auto"/>
          <w:sz w:val="22"/>
          <w:szCs w:val="22"/>
        </w:rPr>
        <w:t xml:space="preserve">General Data Protection Regulations </w:t>
      </w:r>
      <w:r w:rsidRPr="008C6849">
        <w:rPr>
          <w:color w:val="auto"/>
          <w:sz w:val="22"/>
          <w:szCs w:val="22"/>
        </w:rPr>
        <w:t xml:space="preserve">exemptions apply. </w:t>
      </w:r>
    </w:p>
    <w:p w14:paraId="19E0DBD6" w14:textId="77777777" w:rsidR="00F35A65" w:rsidRPr="008C6849" w:rsidRDefault="00F35A65" w:rsidP="00F35A65">
      <w:pPr>
        <w:pStyle w:val="Default"/>
        <w:rPr>
          <w:color w:val="auto"/>
          <w:sz w:val="22"/>
          <w:szCs w:val="22"/>
        </w:rPr>
      </w:pPr>
    </w:p>
    <w:p w14:paraId="625E6A3F" w14:textId="77777777" w:rsidR="00F03016" w:rsidRPr="00F03016" w:rsidRDefault="00F03016" w:rsidP="00F03016">
      <w:pPr>
        <w:rPr>
          <w:rFonts w:ascii="Arial" w:hAnsi="Arial" w:cs="Arial"/>
          <w:b/>
          <w:sz w:val="24"/>
          <w:szCs w:val="24"/>
          <w:lang w:eastAsia="en-US"/>
        </w:rPr>
      </w:pPr>
      <w:r w:rsidRPr="00F03016">
        <w:rPr>
          <w:rFonts w:ascii="Arial" w:hAnsi="Arial" w:cs="Arial"/>
          <w:b/>
          <w:sz w:val="24"/>
          <w:szCs w:val="24"/>
          <w:lang w:eastAsia="en-US"/>
        </w:rPr>
        <w:t>Sharing information and General Data Protection Regulations</w:t>
      </w:r>
    </w:p>
    <w:p w14:paraId="5B1ED3FE" w14:textId="77777777" w:rsidR="00F03016" w:rsidRPr="00F03016" w:rsidRDefault="00F03016" w:rsidP="00F03016">
      <w:pPr>
        <w:rPr>
          <w:rFonts w:ascii="Arial" w:hAnsi="Arial" w:cs="Arial"/>
          <w:color w:val="2F5496"/>
          <w:sz w:val="22"/>
          <w:szCs w:val="22"/>
          <w:lang w:eastAsia="en-US"/>
        </w:rPr>
      </w:pPr>
    </w:p>
    <w:p w14:paraId="48B7A0B3" w14:textId="77777777" w:rsidR="00F03016" w:rsidRPr="00F03016" w:rsidRDefault="00F03016" w:rsidP="00F03016">
      <w:pPr>
        <w:jc w:val="both"/>
        <w:rPr>
          <w:rFonts w:ascii="Arial" w:eastAsia="MS Mincho" w:hAnsi="Arial" w:cs="Arial"/>
          <w:color w:val="000000"/>
          <w:sz w:val="22"/>
          <w:szCs w:val="22"/>
        </w:rPr>
      </w:pPr>
      <w:r w:rsidRPr="00F03016">
        <w:rPr>
          <w:rFonts w:ascii="Arial" w:eastAsia="MS Mincho" w:hAnsi="Arial" w:cs="Arial"/>
          <w:color w:val="000000"/>
          <w:sz w:val="22"/>
          <w:szCs w:val="22"/>
        </w:rPr>
        <w:t>Where there is a concern about an adult at risk of harm or you are made aware of such a concern, agencies have a responsibility to share and exchange relevant information with other professionals. This should be done without delay (within 24 hours) and with confidence, following your own agency/service procedures.</w:t>
      </w:r>
    </w:p>
    <w:p w14:paraId="479CBC4F" w14:textId="77777777" w:rsidR="00F03016" w:rsidRPr="00F03016" w:rsidRDefault="00F03016" w:rsidP="00F03016">
      <w:pPr>
        <w:jc w:val="both"/>
        <w:rPr>
          <w:rFonts w:ascii="Arial" w:eastAsia="MS Mincho" w:hAnsi="Arial" w:cs="Arial"/>
          <w:color w:val="000000"/>
          <w:sz w:val="22"/>
          <w:szCs w:val="22"/>
        </w:rPr>
      </w:pPr>
    </w:p>
    <w:p w14:paraId="62F0EEE6" w14:textId="77777777" w:rsidR="00F03016" w:rsidRPr="00F03016" w:rsidRDefault="00F03016" w:rsidP="00F03016">
      <w:pPr>
        <w:autoSpaceDE w:val="0"/>
        <w:autoSpaceDN w:val="0"/>
        <w:adjustRightInd w:val="0"/>
        <w:jc w:val="both"/>
        <w:rPr>
          <w:rFonts w:ascii="Arial" w:eastAsia="MS Mincho" w:hAnsi="Arial" w:cs="Arial"/>
          <w:color w:val="000000"/>
          <w:sz w:val="22"/>
          <w:szCs w:val="22"/>
        </w:rPr>
      </w:pPr>
      <w:r w:rsidRPr="00F03016">
        <w:rPr>
          <w:rFonts w:ascii="Arial" w:eastAsia="MS Mincho" w:hAnsi="Arial" w:cs="Arial"/>
          <w:color w:val="000000"/>
          <w:sz w:val="22"/>
          <w:szCs w:val="22"/>
        </w:rPr>
        <w:t>All staff should be aware that their own agency will support them if they have shared personal information in these circumstances using their professional judgement. Recent reviews have highlighted misconceptions about information sharing. Existing legislation does not prevent the sharing and/or exchanging relevant information where it is believed there are concerns about the protection of adults at risk of harm. In addition, agencies are lawfully able to share confidential information where disclosure is necessary to protect the individual or another third party. This extends to all practitioners working with adults who may be self-harming or neglecting themselves.</w:t>
      </w:r>
    </w:p>
    <w:p w14:paraId="5009E357" w14:textId="77777777" w:rsidR="00F03016" w:rsidRPr="00F03016" w:rsidRDefault="00F03016" w:rsidP="00F03016">
      <w:pPr>
        <w:jc w:val="both"/>
        <w:rPr>
          <w:rFonts w:ascii="Arial" w:hAnsi="Arial" w:cs="Arial"/>
          <w:color w:val="FF0000"/>
          <w:sz w:val="22"/>
          <w:szCs w:val="22"/>
          <w:lang w:eastAsia="x-none"/>
        </w:rPr>
      </w:pPr>
    </w:p>
    <w:p w14:paraId="26636F20" w14:textId="77777777" w:rsidR="00F03016" w:rsidRPr="00F03016" w:rsidRDefault="00F03016" w:rsidP="00F03016">
      <w:pPr>
        <w:jc w:val="both"/>
        <w:rPr>
          <w:rFonts w:ascii="Arial" w:hAnsi="Arial" w:cs="Arial"/>
          <w:sz w:val="22"/>
          <w:szCs w:val="22"/>
          <w:lang w:eastAsia="x-none"/>
        </w:rPr>
      </w:pPr>
      <w:r w:rsidRPr="00F03016">
        <w:rPr>
          <w:rFonts w:ascii="Arial" w:hAnsi="Arial" w:cs="Arial"/>
          <w:sz w:val="22"/>
          <w:szCs w:val="22"/>
          <w:lang w:val="x-none" w:eastAsia="x-none"/>
        </w:rPr>
        <w:t xml:space="preserve">It is important that we are open and transparent and make people aware that we will share information when we suspect an adult is at risk of harm. It is also important that </w:t>
      </w:r>
      <w:r w:rsidRPr="00F03016">
        <w:rPr>
          <w:rFonts w:ascii="Arial" w:hAnsi="Arial" w:cs="Arial"/>
          <w:sz w:val="22"/>
          <w:szCs w:val="22"/>
          <w:lang w:eastAsia="x-none"/>
        </w:rPr>
        <w:t>staff</w:t>
      </w:r>
      <w:r w:rsidRPr="00F03016">
        <w:rPr>
          <w:rFonts w:ascii="Arial" w:hAnsi="Arial" w:cs="Arial"/>
          <w:sz w:val="22"/>
          <w:szCs w:val="22"/>
          <w:lang w:val="x-none" w:eastAsia="x-none"/>
        </w:rPr>
        <w:t xml:space="preserve"> record any decisions to share or not to share information and </w:t>
      </w:r>
      <w:r w:rsidRPr="00F03016">
        <w:rPr>
          <w:rFonts w:ascii="Arial" w:hAnsi="Arial" w:cs="Arial"/>
          <w:sz w:val="22"/>
          <w:szCs w:val="22"/>
          <w:lang w:eastAsia="x-none"/>
        </w:rPr>
        <w:t xml:space="preserve">their </w:t>
      </w:r>
      <w:r w:rsidRPr="00F03016">
        <w:rPr>
          <w:rFonts w:ascii="Arial" w:hAnsi="Arial" w:cs="Arial"/>
          <w:sz w:val="22"/>
          <w:szCs w:val="22"/>
          <w:lang w:val="x-none" w:eastAsia="x-none"/>
        </w:rPr>
        <w:t>reasons for doing so.</w:t>
      </w:r>
    </w:p>
    <w:p w14:paraId="4FAAF564" w14:textId="77777777" w:rsidR="00F03016" w:rsidRPr="00F03016" w:rsidRDefault="00F03016" w:rsidP="00F03016">
      <w:pPr>
        <w:jc w:val="both"/>
        <w:rPr>
          <w:rFonts w:ascii="Arial" w:hAnsi="Arial" w:cs="Arial"/>
          <w:sz w:val="22"/>
          <w:szCs w:val="22"/>
          <w:lang w:eastAsia="x-none"/>
        </w:rPr>
      </w:pPr>
    </w:p>
    <w:p w14:paraId="6C94E434" w14:textId="77777777" w:rsidR="00F03016" w:rsidRPr="00F03016" w:rsidRDefault="00F03016" w:rsidP="00F03016">
      <w:pPr>
        <w:jc w:val="both"/>
        <w:rPr>
          <w:rFonts w:ascii="Arial" w:hAnsi="Arial" w:cs="Arial"/>
          <w:color w:val="FF0000"/>
          <w:sz w:val="22"/>
          <w:szCs w:val="22"/>
          <w:lang w:eastAsia="x-none"/>
        </w:rPr>
      </w:pPr>
      <w:r w:rsidRPr="00F03016">
        <w:rPr>
          <w:rFonts w:ascii="Arial" w:hAnsi="Arial" w:cs="Arial"/>
          <w:sz w:val="22"/>
          <w:szCs w:val="22"/>
          <w:lang w:val="x-none" w:eastAsia="x-none"/>
        </w:rPr>
        <w:t xml:space="preserve">For further advice and guidance </w:t>
      </w:r>
      <w:r w:rsidRPr="00F03016">
        <w:rPr>
          <w:rFonts w:ascii="Arial" w:hAnsi="Arial" w:cs="Arial"/>
          <w:sz w:val="22"/>
          <w:szCs w:val="22"/>
          <w:lang w:eastAsia="x-none"/>
        </w:rPr>
        <w:t xml:space="preserve">staff should </w:t>
      </w:r>
      <w:r w:rsidRPr="00F03016">
        <w:rPr>
          <w:rFonts w:ascii="Arial" w:hAnsi="Arial" w:cs="Arial"/>
          <w:sz w:val="22"/>
          <w:szCs w:val="22"/>
          <w:lang w:val="x-none" w:eastAsia="x-none"/>
        </w:rPr>
        <w:t xml:space="preserve">speak directly with </w:t>
      </w:r>
      <w:r w:rsidRPr="00F03016">
        <w:rPr>
          <w:rFonts w:ascii="Arial" w:hAnsi="Arial" w:cs="Arial"/>
          <w:sz w:val="22"/>
          <w:szCs w:val="22"/>
          <w:lang w:eastAsia="x-none"/>
        </w:rPr>
        <w:t>their</w:t>
      </w:r>
      <w:r w:rsidRPr="00F03016">
        <w:rPr>
          <w:rFonts w:ascii="Arial" w:hAnsi="Arial" w:cs="Arial"/>
          <w:sz w:val="22"/>
          <w:szCs w:val="22"/>
          <w:lang w:val="x-none" w:eastAsia="x-none"/>
        </w:rPr>
        <w:t xml:space="preserve"> supervisor</w:t>
      </w:r>
      <w:r w:rsidRPr="00F03016">
        <w:rPr>
          <w:rFonts w:ascii="Arial" w:hAnsi="Arial" w:cs="Arial"/>
          <w:sz w:val="22"/>
          <w:szCs w:val="22"/>
          <w:lang w:eastAsia="x-none"/>
        </w:rPr>
        <w:t>/</w:t>
      </w:r>
      <w:r w:rsidRPr="00F03016">
        <w:rPr>
          <w:rFonts w:ascii="Arial" w:hAnsi="Arial" w:cs="Arial"/>
          <w:sz w:val="22"/>
          <w:szCs w:val="22"/>
          <w:lang w:val="x-none" w:eastAsia="x-none"/>
        </w:rPr>
        <w:t xml:space="preserve">manager or </w:t>
      </w:r>
      <w:r w:rsidRPr="00F03016">
        <w:rPr>
          <w:rFonts w:ascii="Arial" w:hAnsi="Arial" w:cs="Arial"/>
          <w:sz w:val="22"/>
          <w:szCs w:val="22"/>
          <w:lang w:eastAsia="x-none"/>
        </w:rPr>
        <w:t>with their</w:t>
      </w:r>
      <w:r w:rsidRPr="00F03016">
        <w:rPr>
          <w:rFonts w:ascii="Arial" w:hAnsi="Arial" w:cs="Arial"/>
          <w:sz w:val="22"/>
          <w:szCs w:val="22"/>
          <w:lang w:val="x-none" w:eastAsia="x-none"/>
        </w:rPr>
        <w:t xml:space="preserve"> organisation’s Data Protection expert</w:t>
      </w:r>
      <w:r w:rsidRPr="00F03016">
        <w:rPr>
          <w:rFonts w:ascii="Arial" w:hAnsi="Arial" w:cs="Arial"/>
          <w:sz w:val="22"/>
          <w:szCs w:val="22"/>
          <w:lang w:eastAsia="x-none"/>
        </w:rPr>
        <w:t>.</w:t>
      </w:r>
    </w:p>
    <w:p w14:paraId="270387CB" w14:textId="77777777" w:rsidR="00F03016" w:rsidRPr="00F03016" w:rsidRDefault="00F03016" w:rsidP="00F03016">
      <w:pPr>
        <w:autoSpaceDE w:val="0"/>
        <w:autoSpaceDN w:val="0"/>
        <w:adjustRightInd w:val="0"/>
        <w:jc w:val="both"/>
        <w:rPr>
          <w:rFonts w:ascii="Arial" w:hAnsi="Arial" w:cs="Arial"/>
          <w:b/>
          <w:sz w:val="22"/>
          <w:lang w:eastAsia="en-US"/>
        </w:rPr>
      </w:pPr>
    </w:p>
    <w:p w14:paraId="4D7D359C" w14:textId="77777777" w:rsidR="00F35A65" w:rsidRPr="008C6849" w:rsidRDefault="00F35A65" w:rsidP="00F35A65">
      <w:pPr>
        <w:pStyle w:val="Default"/>
        <w:spacing w:line="276" w:lineRule="auto"/>
        <w:jc w:val="both"/>
        <w:rPr>
          <w:color w:val="auto"/>
          <w:sz w:val="22"/>
          <w:szCs w:val="22"/>
        </w:rPr>
      </w:pPr>
      <w:r w:rsidRPr="008C6849">
        <w:rPr>
          <w:color w:val="auto"/>
          <w:sz w:val="22"/>
          <w:szCs w:val="22"/>
        </w:rPr>
        <w:t xml:space="preserve">There may be some areas of crossover between child protection and adult protection information, particularly when dealing with families, where there may be children and adults at risk. </w:t>
      </w:r>
    </w:p>
    <w:p w14:paraId="577E8AB8" w14:textId="77777777" w:rsidR="007F74AD" w:rsidRPr="008C6849" w:rsidRDefault="007F74AD" w:rsidP="00F35A65">
      <w:pPr>
        <w:pStyle w:val="Default"/>
        <w:spacing w:line="276" w:lineRule="auto"/>
        <w:jc w:val="both"/>
        <w:rPr>
          <w:b/>
          <w:bCs/>
          <w:color w:val="auto"/>
          <w:sz w:val="22"/>
          <w:szCs w:val="22"/>
        </w:rPr>
      </w:pPr>
    </w:p>
    <w:p w14:paraId="2C9CA803" w14:textId="77777777" w:rsidR="00F35A65" w:rsidRPr="008C6849" w:rsidRDefault="00F35A65" w:rsidP="00F35A65">
      <w:pPr>
        <w:pStyle w:val="Default"/>
        <w:spacing w:line="276" w:lineRule="auto"/>
        <w:jc w:val="both"/>
        <w:rPr>
          <w:b/>
          <w:bCs/>
          <w:color w:val="auto"/>
          <w:sz w:val="22"/>
          <w:szCs w:val="22"/>
        </w:rPr>
      </w:pPr>
      <w:r w:rsidRPr="008C6849">
        <w:rPr>
          <w:b/>
          <w:bCs/>
          <w:color w:val="auto"/>
          <w:sz w:val="22"/>
          <w:szCs w:val="22"/>
        </w:rPr>
        <w:t xml:space="preserve">Harm from paid staff towards an adult at risk </w:t>
      </w:r>
    </w:p>
    <w:p w14:paraId="10E6358A" w14:textId="77777777" w:rsidR="007F74AD" w:rsidRPr="008C6849" w:rsidRDefault="007F74AD" w:rsidP="00F35A65">
      <w:pPr>
        <w:pStyle w:val="Default"/>
        <w:spacing w:line="276" w:lineRule="auto"/>
        <w:jc w:val="both"/>
        <w:rPr>
          <w:color w:val="auto"/>
          <w:sz w:val="22"/>
          <w:szCs w:val="22"/>
        </w:rPr>
      </w:pPr>
    </w:p>
    <w:p w14:paraId="6AA09651" w14:textId="77777777" w:rsidR="0082028D" w:rsidRPr="008C6849" w:rsidRDefault="00F35A65" w:rsidP="007F74AD">
      <w:pPr>
        <w:pStyle w:val="Default"/>
        <w:spacing w:line="276" w:lineRule="auto"/>
        <w:jc w:val="both"/>
        <w:rPr>
          <w:color w:val="auto"/>
          <w:sz w:val="22"/>
          <w:szCs w:val="22"/>
        </w:rPr>
      </w:pPr>
      <w:r w:rsidRPr="008C6849">
        <w:rPr>
          <w:color w:val="auto"/>
          <w:sz w:val="22"/>
          <w:szCs w:val="22"/>
        </w:rPr>
        <w:t>All Agencies should have an adult protection and/or disciplinary procedure that take</w:t>
      </w:r>
      <w:r w:rsidR="00811F33" w:rsidRPr="008C6849">
        <w:rPr>
          <w:color w:val="auto"/>
          <w:sz w:val="22"/>
          <w:szCs w:val="22"/>
        </w:rPr>
        <w:t>s</w:t>
      </w:r>
      <w:r w:rsidRPr="008C6849">
        <w:rPr>
          <w:color w:val="auto"/>
          <w:sz w:val="22"/>
          <w:szCs w:val="22"/>
        </w:rPr>
        <w:t xml:space="preserve"> account of harm occurring from a paid [or volunteer] member of staff. In all cases agencies should follow this pr</w:t>
      </w:r>
      <w:r w:rsidR="00811F33" w:rsidRPr="008C6849">
        <w:rPr>
          <w:color w:val="auto"/>
          <w:sz w:val="22"/>
          <w:szCs w:val="22"/>
        </w:rPr>
        <w:t xml:space="preserve">ocedure while recognising that Social Work, </w:t>
      </w:r>
      <w:r w:rsidRPr="008C6849">
        <w:rPr>
          <w:color w:val="auto"/>
          <w:sz w:val="22"/>
          <w:szCs w:val="22"/>
        </w:rPr>
        <w:t xml:space="preserve">Care Inspectorate and/or the Police may also be involved dependent on the nature of the harm alleged or evidenced. Agencies should work together to ensure that information is shared and that actions taken are coordinated and managed appropriately. </w:t>
      </w:r>
    </w:p>
    <w:p w14:paraId="2DB3A18E" w14:textId="77777777" w:rsidR="00B76671" w:rsidRPr="008C6849" w:rsidRDefault="00B76671" w:rsidP="00565542">
      <w:pPr>
        <w:jc w:val="both"/>
        <w:rPr>
          <w:rFonts w:ascii="Arial" w:hAnsi="Arial" w:cs="Arial"/>
          <w:b/>
          <w:color w:val="000080"/>
          <w:sz w:val="22"/>
          <w:szCs w:val="22"/>
        </w:rPr>
      </w:pPr>
    </w:p>
    <w:p w14:paraId="5F498F4A" w14:textId="77777777" w:rsidR="00B76671" w:rsidRPr="008C6849" w:rsidRDefault="00B76671" w:rsidP="00565542">
      <w:pPr>
        <w:jc w:val="both"/>
        <w:rPr>
          <w:rFonts w:ascii="Arial" w:hAnsi="Arial" w:cs="Arial"/>
          <w:b/>
          <w:color w:val="000080"/>
          <w:sz w:val="22"/>
          <w:szCs w:val="22"/>
        </w:rPr>
      </w:pPr>
    </w:p>
    <w:p w14:paraId="240AE765" w14:textId="77777777" w:rsidR="00B76671" w:rsidRDefault="00B76671" w:rsidP="00565542">
      <w:pPr>
        <w:jc w:val="both"/>
        <w:rPr>
          <w:rFonts w:ascii="Arial" w:hAnsi="Arial" w:cs="Arial"/>
          <w:b/>
          <w:color w:val="000080"/>
          <w:sz w:val="22"/>
          <w:szCs w:val="22"/>
        </w:rPr>
      </w:pPr>
    </w:p>
    <w:p w14:paraId="515BDB8B" w14:textId="77777777" w:rsidR="00E436E4" w:rsidRDefault="00E436E4" w:rsidP="00565542">
      <w:pPr>
        <w:jc w:val="both"/>
        <w:rPr>
          <w:rFonts w:ascii="Arial" w:hAnsi="Arial" w:cs="Arial"/>
          <w:b/>
          <w:color w:val="000080"/>
          <w:sz w:val="22"/>
          <w:szCs w:val="22"/>
        </w:rPr>
      </w:pPr>
    </w:p>
    <w:p w14:paraId="4C0232C5" w14:textId="77777777" w:rsidR="00E436E4" w:rsidRDefault="00E436E4" w:rsidP="00565542">
      <w:pPr>
        <w:jc w:val="both"/>
        <w:rPr>
          <w:rFonts w:ascii="Arial" w:hAnsi="Arial" w:cs="Arial"/>
          <w:b/>
          <w:color w:val="000080"/>
          <w:sz w:val="22"/>
          <w:szCs w:val="22"/>
        </w:rPr>
      </w:pPr>
    </w:p>
    <w:p w14:paraId="0B629027" w14:textId="77777777" w:rsidR="00E436E4" w:rsidRDefault="00E436E4" w:rsidP="00565542">
      <w:pPr>
        <w:jc w:val="both"/>
        <w:rPr>
          <w:rFonts w:ascii="Arial" w:hAnsi="Arial" w:cs="Arial"/>
          <w:b/>
          <w:color w:val="000080"/>
          <w:sz w:val="22"/>
          <w:szCs w:val="22"/>
        </w:rPr>
      </w:pPr>
    </w:p>
    <w:p w14:paraId="3FC220AD" w14:textId="77777777" w:rsidR="0082236F" w:rsidRDefault="0082236F" w:rsidP="00565542">
      <w:pPr>
        <w:jc w:val="both"/>
        <w:rPr>
          <w:rFonts w:ascii="Arial" w:hAnsi="Arial" w:cs="Arial"/>
          <w:b/>
          <w:color w:val="000080"/>
          <w:sz w:val="22"/>
          <w:szCs w:val="22"/>
        </w:rPr>
      </w:pPr>
    </w:p>
    <w:p w14:paraId="78E3342B" w14:textId="77777777" w:rsidR="0082236F" w:rsidRDefault="0082236F" w:rsidP="00565542">
      <w:pPr>
        <w:jc w:val="both"/>
        <w:rPr>
          <w:rFonts w:ascii="Arial" w:hAnsi="Arial" w:cs="Arial"/>
          <w:b/>
          <w:color w:val="000080"/>
          <w:sz w:val="22"/>
          <w:szCs w:val="22"/>
        </w:rPr>
      </w:pPr>
    </w:p>
    <w:p w14:paraId="5F40E0D0" w14:textId="77777777" w:rsidR="00E436E4" w:rsidRPr="008C6849" w:rsidRDefault="00E436E4" w:rsidP="00565542">
      <w:pPr>
        <w:jc w:val="both"/>
        <w:rPr>
          <w:rFonts w:ascii="Arial" w:hAnsi="Arial" w:cs="Arial"/>
          <w:b/>
          <w:color w:val="000080"/>
          <w:sz w:val="22"/>
          <w:szCs w:val="22"/>
        </w:rPr>
      </w:pPr>
    </w:p>
    <w:p w14:paraId="56FD71B0" w14:textId="77777777" w:rsidR="004832CE" w:rsidRPr="008C6849" w:rsidRDefault="004832CE" w:rsidP="004832CE">
      <w:pPr>
        <w:rPr>
          <w:rStyle w:val="Strong"/>
          <w:rFonts w:ascii="Arial" w:hAnsi="Arial" w:cs="Arial"/>
          <w:snapToGrid w:val="0"/>
          <w:color w:val="000080"/>
          <w:sz w:val="22"/>
          <w:szCs w:val="22"/>
          <w:lang w:eastAsia="en-US"/>
        </w:rPr>
      </w:pPr>
    </w:p>
    <w:p w14:paraId="53FF5CE1" w14:textId="77777777" w:rsidR="00996C81" w:rsidRPr="008C6849" w:rsidRDefault="00996C81" w:rsidP="00D115CF">
      <w:pPr>
        <w:pBdr>
          <w:top w:val="double" w:sz="4" w:space="1" w:color="auto"/>
          <w:left w:val="double" w:sz="4" w:space="4" w:color="auto"/>
          <w:bottom w:val="double" w:sz="4" w:space="1" w:color="auto"/>
          <w:right w:val="double" w:sz="4" w:space="4" w:color="auto"/>
        </w:pBdr>
        <w:jc w:val="center"/>
        <w:rPr>
          <w:rFonts w:ascii="Arial" w:hAnsi="Arial" w:cs="Arial"/>
          <w:b/>
          <w:color w:val="0070C0"/>
          <w:sz w:val="22"/>
          <w:szCs w:val="22"/>
        </w:rPr>
      </w:pPr>
    </w:p>
    <w:p w14:paraId="069B0BD1" w14:textId="77777777" w:rsidR="00D5685C" w:rsidRPr="008C6849" w:rsidRDefault="00811F33" w:rsidP="00D115CF">
      <w:pPr>
        <w:pBdr>
          <w:top w:val="double" w:sz="4" w:space="1" w:color="auto"/>
          <w:left w:val="double" w:sz="4" w:space="4" w:color="auto"/>
          <w:bottom w:val="double" w:sz="4" w:space="1" w:color="auto"/>
          <w:right w:val="double" w:sz="4" w:space="4" w:color="auto"/>
        </w:pBdr>
        <w:jc w:val="center"/>
        <w:rPr>
          <w:rFonts w:ascii="Arial" w:hAnsi="Arial" w:cs="Arial"/>
          <w:b/>
          <w:color w:val="0070C0"/>
          <w:sz w:val="22"/>
          <w:szCs w:val="22"/>
        </w:rPr>
      </w:pPr>
      <w:r w:rsidRPr="008C6849">
        <w:rPr>
          <w:rFonts w:ascii="Arial" w:hAnsi="Arial" w:cs="Arial"/>
          <w:b/>
          <w:color w:val="0070C0"/>
          <w:sz w:val="22"/>
          <w:szCs w:val="22"/>
        </w:rPr>
        <w:t>SL</w:t>
      </w:r>
      <w:r w:rsidR="00D115CF" w:rsidRPr="008C6849">
        <w:rPr>
          <w:rFonts w:ascii="Arial" w:hAnsi="Arial" w:cs="Arial"/>
          <w:b/>
          <w:color w:val="0070C0"/>
          <w:sz w:val="22"/>
          <w:szCs w:val="22"/>
        </w:rPr>
        <w:t>APC – Self Learning Task 3</w:t>
      </w:r>
    </w:p>
    <w:p w14:paraId="05210FDF" w14:textId="77777777" w:rsidR="00D5685C" w:rsidRPr="008C6849" w:rsidRDefault="00D115CF" w:rsidP="00A75AF6">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sz w:val="22"/>
          <w:szCs w:val="22"/>
        </w:rPr>
      </w:pPr>
      <w:r w:rsidRPr="008C6849">
        <w:rPr>
          <w:rFonts w:ascii="Arial" w:hAnsi="Arial" w:cs="Arial"/>
          <w:sz w:val="22"/>
          <w:szCs w:val="22"/>
        </w:rPr>
        <w:t>Exploring Your R</w:t>
      </w:r>
      <w:r w:rsidR="00D5685C" w:rsidRPr="008C6849">
        <w:rPr>
          <w:rFonts w:ascii="Arial" w:hAnsi="Arial" w:cs="Arial"/>
          <w:sz w:val="22"/>
          <w:szCs w:val="22"/>
        </w:rPr>
        <w:t>ole</w:t>
      </w:r>
    </w:p>
    <w:p w14:paraId="606A814D" w14:textId="77777777" w:rsidR="005E055A" w:rsidRDefault="005E055A" w:rsidP="00A75AF6">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color w:val="0000FF"/>
          <w:sz w:val="22"/>
          <w:szCs w:val="22"/>
        </w:rPr>
      </w:pPr>
    </w:p>
    <w:p w14:paraId="70EF5604"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color w:val="0000FF"/>
          <w:sz w:val="22"/>
          <w:szCs w:val="22"/>
        </w:rPr>
      </w:pPr>
    </w:p>
    <w:p w14:paraId="28C3B8A3"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r w:rsidRPr="008C6849">
        <w:rPr>
          <w:rFonts w:ascii="Arial" w:hAnsi="Arial" w:cs="Arial"/>
          <w:sz w:val="22"/>
          <w:szCs w:val="22"/>
        </w:rPr>
        <w:t>In relation to what you might be expected to do after making a</w:t>
      </w:r>
      <w:r w:rsidR="00A75AF6" w:rsidRPr="008C6849">
        <w:rPr>
          <w:rFonts w:ascii="Arial" w:hAnsi="Arial" w:cs="Arial"/>
          <w:sz w:val="22"/>
          <w:szCs w:val="22"/>
        </w:rPr>
        <w:t>n</w:t>
      </w:r>
      <w:r w:rsidRPr="008C6849">
        <w:rPr>
          <w:rFonts w:ascii="Arial" w:hAnsi="Arial" w:cs="Arial"/>
          <w:sz w:val="22"/>
          <w:szCs w:val="22"/>
        </w:rPr>
        <w:t xml:space="preserve"> </w:t>
      </w:r>
      <w:r w:rsidR="00A75AF6" w:rsidRPr="008C6849">
        <w:rPr>
          <w:rFonts w:ascii="Arial" w:hAnsi="Arial" w:cs="Arial"/>
          <w:sz w:val="22"/>
          <w:szCs w:val="22"/>
        </w:rPr>
        <w:t>adult</w:t>
      </w:r>
      <w:r w:rsidRPr="008C6849">
        <w:rPr>
          <w:rFonts w:ascii="Arial" w:hAnsi="Arial" w:cs="Arial"/>
          <w:sz w:val="22"/>
          <w:szCs w:val="22"/>
        </w:rPr>
        <w:t xml:space="preserve"> protection referral, take the opportunity to discuss the implications for you in relation to these tasks with your line manager or the person in your organisation responsible for </w:t>
      </w:r>
      <w:r w:rsidR="00A75AF6" w:rsidRPr="008C6849">
        <w:rPr>
          <w:rFonts w:ascii="Arial" w:hAnsi="Arial" w:cs="Arial"/>
          <w:sz w:val="22"/>
          <w:szCs w:val="22"/>
        </w:rPr>
        <w:t>adult</w:t>
      </w:r>
      <w:r w:rsidRPr="008C6849">
        <w:rPr>
          <w:rFonts w:ascii="Arial" w:hAnsi="Arial" w:cs="Arial"/>
          <w:sz w:val="22"/>
          <w:szCs w:val="22"/>
        </w:rPr>
        <w:t xml:space="preserve"> protection.</w:t>
      </w:r>
    </w:p>
    <w:p w14:paraId="778F0F5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b/>
          <w:sz w:val="22"/>
          <w:szCs w:val="22"/>
        </w:rPr>
      </w:pPr>
    </w:p>
    <w:p w14:paraId="464B88EB"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5AD067D3"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082BFC4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u w:val="single"/>
        </w:rPr>
      </w:pPr>
      <w:r w:rsidRPr="008C6849">
        <w:rPr>
          <w:rFonts w:ascii="Arial" w:hAnsi="Arial" w:cs="Arial"/>
          <w:b/>
          <w:sz w:val="22"/>
          <w:szCs w:val="22"/>
          <w:u w:val="single"/>
        </w:rPr>
        <w:t>Please compete:</w:t>
      </w:r>
    </w:p>
    <w:p w14:paraId="1A7A9FA4" w14:textId="77777777" w:rsidR="00A75AF6" w:rsidRPr="008C6849" w:rsidRDefault="00A75AF6"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u w:val="single"/>
        </w:rPr>
      </w:pPr>
    </w:p>
    <w:p w14:paraId="6D4B1A9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548D02D" w14:textId="77777777" w:rsidR="00D5685C" w:rsidRPr="008C6849" w:rsidRDefault="00D5685C" w:rsidP="00A75AF6">
      <w:pPr>
        <w:numPr>
          <w:ilvl w:val="0"/>
          <w:numId w:val="21"/>
        </w:num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r w:rsidRPr="008C6849">
        <w:rPr>
          <w:rFonts w:ascii="Arial" w:hAnsi="Arial" w:cs="Arial"/>
          <w:b/>
          <w:sz w:val="22"/>
          <w:szCs w:val="22"/>
        </w:rPr>
        <w:t xml:space="preserve">What will your role be in the </w:t>
      </w:r>
      <w:r w:rsidR="00A75AF6" w:rsidRPr="008C6849">
        <w:rPr>
          <w:rFonts w:ascii="Arial" w:hAnsi="Arial" w:cs="Arial"/>
          <w:b/>
          <w:sz w:val="22"/>
          <w:szCs w:val="22"/>
        </w:rPr>
        <w:t>adult</w:t>
      </w:r>
      <w:r w:rsidRPr="008C6849">
        <w:rPr>
          <w:rFonts w:ascii="Arial" w:hAnsi="Arial" w:cs="Arial"/>
          <w:b/>
          <w:sz w:val="22"/>
          <w:szCs w:val="22"/>
        </w:rPr>
        <w:t xml:space="preserve"> protection process?</w:t>
      </w:r>
    </w:p>
    <w:p w14:paraId="056731C8"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2ED7AA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4B865C70"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C950861"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C6F6D51" w14:textId="77777777" w:rsidR="00D5685C" w:rsidRPr="008C6849" w:rsidRDefault="00D5685C" w:rsidP="00A75AF6">
      <w:pPr>
        <w:numPr>
          <w:ilvl w:val="0"/>
          <w:numId w:val="21"/>
        </w:num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r w:rsidRPr="008C6849">
        <w:rPr>
          <w:rFonts w:ascii="Arial" w:hAnsi="Arial" w:cs="Arial"/>
          <w:b/>
          <w:sz w:val="22"/>
          <w:szCs w:val="22"/>
        </w:rPr>
        <w:t>What support might you need?</w:t>
      </w:r>
    </w:p>
    <w:p w14:paraId="59C1B4D6"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7434BAF"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BBB5F86"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0E4C87B3"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28FEA6C9" w14:textId="77777777" w:rsidR="00D5685C" w:rsidRPr="008C6849" w:rsidRDefault="00D5685C" w:rsidP="00A75AF6">
      <w:pPr>
        <w:numPr>
          <w:ilvl w:val="0"/>
          <w:numId w:val="21"/>
        </w:num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r w:rsidRPr="008C6849">
        <w:rPr>
          <w:rFonts w:ascii="Arial" w:hAnsi="Arial" w:cs="Arial"/>
          <w:b/>
          <w:sz w:val="22"/>
          <w:szCs w:val="22"/>
        </w:rPr>
        <w:t>Do you need any training now?</w:t>
      </w:r>
    </w:p>
    <w:p w14:paraId="4C512EC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17D811B"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26CED4B5"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7C2ECCF"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3C039EDC" w14:textId="77777777" w:rsidR="00D5685C" w:rsidRPr="008C6849" w:rsidRDefault="00D5685C" w:rsidP="00A75AF6">
      <w:pPr>
        <w:numPr>
          <w:ilvl w:val="0"/>
          <w:numId w:val="20"/>
        </w:num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r w:rsidRPr="008C6849">
        <w:rPr>
          <w:rFonts w:ascii="Arial" w:hAnsi="Arial" w:cs="Arial"/>
          <w:b/>
          <w:sz w:val="22"/>
          <w:szCs w:val="22"/>
        </w:rPr>
        <w:t>What future learning needs may you have?</w:t>
      </w:r>
    </w:p>
    <w:p w14:paraId="71F239B5"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49CC225"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3CD10D23" w14:textId="77777777" w:rsidR="00E436E4"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3AF1CFC2"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9BC095C" w14:textId="77777777" w:rsidR="00565542" w:rsidRPr="008C6849" w:rsidRDefault="00D5685C"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r w:rsidRPr="008C6849">
        <w:rPr>
          <w:rFonts w:ascii="Arial" w:hAnsi="Arial" w:cs="Arial"/>
          <w:sz w:val="22"/>
          <w:szCs w:val="22"/>
        </w:rPr>
        <w:t xml:space="preserve">A printable copy of the current </w:t>
      </w:r>
      <w:r w:rsidR="00A75AF6" w:rsidRPr="008C6849">
        <w:rPr>
          <w:rFonts w:ascii="Arial" w:hAnsi="Arial" w:cs="Arial"/>
          <w:sz w:val="22"/>
          <w:szCs w:val="22"/>
        </w:rPr>
        <w:t>Adult</w:t>
      </w:r>
      <w:r w:rsidRPr="008C6849">
        <w:rPr>
          <w:rFonts w:ascii="Arial" w:hAnsi="Arial" w:cs="Arial"/>
          <w:sz w:val="22"/>
          <w:szCs w:val="22"/>
        </w:rPr>
        <w:t xml:space="preserve"> Protection Training Programm</w:t>
      </w:r>
      <w:r w:rsidR="003F3D11" w:rsidRPr="008C6849">
        <w:rPr>
          <w:rFonts w:ascii="Arial" w:hAnsi="Arial" w:cs="Arial"/>
          <w:sz w:val="22"/>
          <w:szCs w:val="22"/>
        </w:rPr>
        <w:t xml:space="preserve">e is available from </w:t>
      </w:r>
      <w:r w:rsidR="00A75AF6" w:rsidRPr="008C6849">
        <w:rPr>
          <w:rFonts w:ascii="Arial" w:hAnsi="Arial" w:cs="Arial"/>
          <w:sz w:val="22"/>
          <w:szCs w:val="22"/>
        </w:rPr>
        <w:t xml:space="preserve">our </w:t>
      </w:r>
      <w:r w:rsidR="003F3D11" w:rsidRPr="008C6849">
        <w:rPr>
          <w:rFonts w:ascii="Arial" w:hAnsi="Arial" w:cs="Arial"/>
          <w:sz w:val="22"/>
          <w:szCs w:val="22"/>
        </w:rPr>
        <w:t xml:space="preserve">website. </w:t>
      </w:r>
    </w:p>
    <w:p w14:paraId="6DBFFDFD" w14:textId="77777777" w:rsidR="00811F33" w:rsidRPr="008C6849" w:rsidRDefault="00811F33"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797FBE81" w14:textId="77777777" w:rsidR="00811F33" w:rsidRPr="008C6849" w:rsidRDefault="000E7149"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hyperlink r:id="rId22" w:history="1">
        <w:r w:rsidR="00811F33" w:rsidRPr="008C6849">
          <w:rPr>
            <w:rStyle w:val="Hyperlink"/>
            <w:rFonts w:ascii="Arial" w:hAnsi="Arial" w:cs="Arial"/>
            <w:sz w:val="22"/>
            <w:szCs w:val="22"/>
          </w:rPr>
          <w:t>www.adultprotectionsouthlanarkshire.org.uk</w:t>
        </w:r>
      </w:hyperlink>
      <w:r w:rsidR="00811F33" w:rsidRPr="008C6849">
        <w:rPr>
          <w:rFonts w:ascii="Arial" w:hAnsi="Arial" w:cs="Arial"/>
          <w:sz w:val="22"/>
          <w:szCs w:val="22"/>
        </w:rPr>
        <w:t xml:space="preserve"> </w:t>
      </w:r>
    </w:p>
    <w:p w14:paraId="34BC54C6" w14:textId="77777777" w:rsidR="005E055A" w:rsidRPr="008C6849" w:rsidRDefault="005E055A"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color w:val="0070C0"/>
          <w:sz w:val="22"/>
          <w:szCs w:val="22"/>
        </w:rPr>
      </w:pPr>
    </w:p>
    <w:p w14:paraId="380CF7C9" w14:textId="77777777" w:rsidR="005E055A" w:rsidRDefault="005E055A"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648ABB46" w14:textId="77777777" w:rsidR="00E436E4"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393F63CB" w14:textId="77777777" w:rsidR="00E436E4"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4FE423C9" w14:textId="77777777" w:rsidR="00E436E4"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7E3DA2F8" w14:textId="77777777" w:rsidR="00E436E4"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1DA1F2D7" w14:textId="77777777" w:rsidR="00E436E4"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68EDE790" w14:textId="77777777" w:rsidR="00E436E4"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482EECF3" w14:textId="77777777" w:rsidR="0082236F" w:rsidRDefault="0082236F"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2EC98B9A" w14:textId="77777777" w:rsidR="0082236F" w:rsidRDefault="0082236F"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060A31D0" w14:textId="77777777" w:rsidR="0082236F" w:rsidRDefault="0082236F"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4F3A7955" w14:textId="77777777" w:rsidR="0082236F" w:rsidRDefault="0082236F"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66D644F0" w14:textId="77777777" w:rsidR="0082236F" w:rsidRDefault="0082236F"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663943F6" w14:textId="77777777" w:rsidR="0082236F" w:rsidRDefault="0082236F"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09D967C4" w14:textId="77777777" w:rsidR="00E436E4"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746E859E" w14:textId="77777777" w:rsidR="00E436E4"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4F09002C" w14:textId="77777777" w:rsidR="00E436E4" w:rsidRPr="008C6849" w:rsidRDefault="00E436E4" w:rsidP="00E436E4">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70C0"/>
          <w:sz w:val="22"/>
          <w:szCs w:val="22"/>
        </w:rPr>
      </w:pPr>
    </w:p>
    <w:p w14:paraId="275888E7" w14:textId="77777777" w:rsidR="00D5685C" w:rsidRPr="008C6849" w:rsidRDefault="00811F33"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color w:val="0070C0"/>
          <w:sz w:val="22"/>
          <w:szCs w:val="22"/>
        </w:rPr>
      </w:pPr>
      <w:r w:rsidRPr="008C6849">
        <w:rPr>
          <w:rFonts w:ascii="Arial" w:hAnsi="Arial" w:cs="Arial"/>
          <w:b/>
          <w:color w:val="0070C0"/>
          <w:sz w:val="22"/>
          <w:szCs w:val="22"/>
        </w:rPr>
        <w:lastRenderedPageBreak/>
        <w:t>SL</w:t>
      </w:r>
      <w:r w:rsidR="00D115CF" w:rsidRPr="008C6849">
        <w:rPr>
          <w:rFonts w:ascii="Arial" w:hAnsi="Arial" w:cs="Arial"/>
          <w:b/>
          <w:color w:val="0070C0"/>
          <w:sz w:val="22"/>
          <w:szCs w:val="22"/>
        </w:rPr>
        <w:t xml:space="preserve">APC - Self Learning Task 4 </w:t>
      </w:r>
    </w:p>
    <w:p w14:paraId="0A88D57F" w14:textId="77777777" w:rsidR="00D5685C" w:rsidRPr="008C6849" w:rsidRDefault="00D5685C" w:rsidP="00D115CF">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r w:rsidRPr="008C6849">
        <w:rPr>
          <w:rFonts w:ascii="Arial" w:hAnsi="Arial" w:cs="Arial"/>
          <w:sz w:val="22"/>
          <w:szCs w:val="22"/>
        </w:rPr>
        <w:t>Continued Professional Development</w:t>
      </w:r>
    </w:p>
    <w:p w14:paraId="3E7318D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608DCB2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You should now have read and completed the exercises within this pack.</w:t>
      </w:r>
    </w:p>
    <w:p w14:paraId="3AB83E9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4946C887"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 xml:space="preserve">Along with your line manager or person with responsibility for </w:t>
      </w:r>
      <w:r w:rsidR="00D0424A" w:rsidRPr="008C6849">
        <w:rPr>
          <w:rFonts w:ascii="Arial" w:hAnsi="Arial" w:cs="Arial"/>
          <w:sz w:val="22"/>
          <w:szCs w:val="22"/>
        </w:rPr>
        <w:t>adult</w:t>
      </w:r>
      <w:r w:rsidRPr="008C6849">
        <w:rPr>
          <w:rFonts w:ascii="Arial" w:hAnsi="Arial" w:cs="Arial"/>
          <w:sz w:val="22"/>
          <w:szCs w:val="22"/>
        </w:rPr>
        <w:t xml:space="preserve"> protection within your organisation, please complete the following.</w:t>
      </w:r>
    </w:p>
    <w:p w14:paraId="3B87C56D"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62ADAD07"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b/>
          <w:sz w:val="22"/>
          <w:szCs w:val="22"/>
        </w:rPr>
      </w:pPr>
      <w:r w:rsidRPr="008C6849">
        <w:rPr>
          <w:rFonts w:ascii="Arial" w:hAnsi="Arial" w:cs="Arial"/>
          <w:b/>
          <w:sz w:val="22"/>
          <w:szCs w:val="22"/>
        </w:rPr>
        <w:t>I have had the opportunity to read this pack and its appendices.</w:t>
      </w:r>
    </w:p>
    <w:p w14:paraId="3BD3DBDB"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49A6332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Signed ________________________________________________________</w:t>
      </w:r>
    </w:p>
    <w:p w14:paraId="08045946" w14:textId="77777777" w:rsidR="00A75AF6" w:rsidRPr="008C6849" w:rsidRDefault="00A75AF6"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29E1959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Date ________________________________________________________</w:t>
      </w:r>
    </w:p>
    <w:p w14:paraId="4E33ABE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b/>
          <w:sz w:val="22"/>
          <w:szCs w:val="22"/>
        </w:rPr>
      </w:pPr>
    </w:p>
    <w:p w14:paraId="2F576B2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b/>
          <w:sz w:val="22"/>
          <w:szCs w:val="22"/>
        </w:rPr>
      </w:pPr>
      <w:r w:rsidRPr="008C6849">
        <w:rPr>
          <w:rFonts w:ascii="Arial" w:hAnsi="Arial" w:cs="Arial"/>
          <w:b/>
          <w:sz w:val="22"/>
          <w:szCs w:val="22"/>
        </w:rPr>
        <w:t xml:space="preserve">I have had the opportunity to discuss the implications of this with my line manager or person with </w:t>
      </w:r>
      <w:r w:rsidR="00D0424A" w:rsidRPr="008C6849">
        <w:rPr>
          <w:rFonts w:ascii="Arial" w:hAnsi="Arial" w:cs="Arial"/>
          <w:b/>
          <w:sz w:val="22"/>
          <w:szCs w:val="22"/>
        </w:rPr>
        <w:t>adult</w:t>
      </w:r>
      <w:r w:rsidRPr="008C6849">
        <w:rPr>
          <w:rFonts w:ascii="Arial" w:hAnsi="Arial" w:cs="Arial"/>
          <w:b/>
          <w:sz w:val="22"/>
          <w:szCs w:val="22"/>
        </w:rPr>
        <w:t xml:space="preserve"> protection responsibility.</w:t>
      </w:r>
    </w:p>
    <w:p w14:paraId="47B79382"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b/>
          <w:sz w:val="22"/>
          <w:szCs w:val="22"/>
        </w:rPr>
      </w:pPr>
    </w:p>
    <w:p w14:paraId="68A2CD39"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Signed ________________________________________________________</w:t>
      </w:r>
    </w:p>
    <w:p w14:paraId="48A7EC3B"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6D1E7C2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Date ________________________________________________________</w:t>
      </w:r>
    </w:p>
    <w:p w14:paraId="458EEE5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175B5728"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 xml:space="preserve">We have agreed what my future learning needs in </w:t>
      </w:r>
      <w:r w:rsidR="00D0424A" w:rsidRPr="008C6849">
        <w:rPr>
          <w:rFonts w:ascii="Arial" w:hAnsi="Arial" w:cs="Arial"/>
          <w:sz w:val="22"/>
          <w:szCs w:val="22"/>
        </w:rPr>
        <w:t>adult</w:t>
      </w:r>
      <w:r w:rsidRPr="008C6849">
        <w:rPr>
          <w:rFonts w:ascii="Arial" w:hAnsi="Arial" w:cs="Arial"/>
          <w:sz w:val="22"/>
          <w:szCs w:val="22"/>
        </w:rPr>
        <w:t xml:space="preserve"> protection are and these will be met by:</w:t>
      </w:r>
    </w:p>
    <w:p w14:paraId="262B463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6530832A"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4D966"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4DB4CA30" w14:textId="77777777" w:rsidR="0082028D" w:rsidRPr="008C6849" w:rsidRDefault="0082028D"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sz w:val="22"/>
          <w:szCs w:val="22"/>
        </w:rPr>
      </w:pPr>
    </w:p>
    <w:p w14:paraId="2BBD6CC1" w14:textId="77777777" w:rsidR="0082028D" w:rsidRPr="008C6849" w:rsidRDefault="0082028D"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sz w:val="22"/>
          <w:szCs w:val="22"/>
        </w:rPr>
      </w:pPr>
    </w:p>
    <w:p w14:paraId="1D01EF5F" w14:textId="77777777" w:rsidR="0082028D" w:rsidRPr="008C6849" w:rsidRDefault="00D5685C" w:rsidP="0082028D">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sz w:val="22"/>
          <w:szCs w:val="22"/>
        </w:rPr>
      </w:pPr>
      <w:r w:rsidRPr="008C6849">
        <w:rPr>
          <w:rFonts w:ascii="Arial" w:hAnsi="Arial" w:cs="Arial"/>
          <w:b/>
          <w:sz w:val="22"/>
          <w:szCs w:val="22"/>
        </w:rPr>
        <w:t>Congratulations - Please now print your certificate!</w:t>
      </w:r>
    </w:p>
    <w:p w14:paraId="6E48DF62" w14:textId="77777777" w:rsidR="0082028D" w:rsidRPr="008C6849" w:rsidRDefault="0082028D" w:rsidP="00565542">
      <w:pPr>
        <w:pBdr>
          <w:top w:val="double" w:sz="4" w:space="1" w:color="auto"/>
          <w:left w:val="double" w:sz="4" w:space="4" w:color="auto"/>
          <w:bottom w:val="double" w:sz="4" w:space="1" w:color="auto"/>
          <w:right w:val="double" w:sz="4" w:space="4" w:color="auto"/>
        </w:pBdr>
        <w:tabs>
          <w:tab w:val="left" w:pos="1340"/>
        </w:tabs>
        <w:rPr>
          <w:rFonts w:ascii="Arial" w:hAnsi="Arial" w:cs="Arial"/>
          <w:b/>
          <w:sz w:val="22"/>
          <w:szCs w:val="22"/>
        </w:rPr>
      </w:pPr>
    </w:p>
    <w:p w14:paraId="7CAEA490" w14:textId="77777777" w:rsidR="00D5685C" w:rsidRDefault="00D5685C">
      <w:pPr>
        <w:tabs>
          <w:tab w:val="left" w:pos="1900"/>
        </w:tabs>
        <w:rPr>
          <w:rFonts w:ascii="Arial" w:hAnsi="Arial" w:cs="Arial"/>
          <w:sz w:val="22"/>
          <w:szCs w:val="22"/>
        </w:rPr>
      </w:pPr>
    </w:p>
    <w:p w14:paraId="52EC3327" w14:textId="77777777" w:rsidR="006F6FC5" w:rsidRDefault="006F6FC5">
      <w:pPr>
        <w:tabs>
          <w:tab w:val="left" w:pos="1900"/>
        </w:tabs>
        <w:rPr>
          <w:rFonts w:ascii="Arial" w:hAnsi="Arial" w:cs="Arial"/>
          <w:sz w:val="22"/>
          <w:szCs w:val="22"/>
        </w:rPr>
      </w:pPr>
    </w:p>
    <w:p w14:paraId="4A734F56" w14:textId="77777777" w:rsidR="006F6FC5" w:rsidRDefault="006F6FC5">
      <w:pPr>
        <w:tabs>
          <w:tab w:val="left" w:pos="1900"/>
        </w:tabs>
        <w:rPr>
          <w:rFonts w:ascii="Arial" w:hAnsi="Arial" w:cs="Arial"/>
          <w:sz w:val="22"/>
          <w:szCs w:val="22"/>
        </w:rPr>
      </w:pPr>
    </w:p>
    <w:p w14:paraId="44B76CDC" w14:textId="77777777" w:rsidR="006F6FC5" w:rsidRDefault="006F6FC5">
      <w:pPr>
        <w:tabs>
          <w:tab w:val="left" w:pos="1900"/>
        </w:tabs>
        <w:rPr>
          <w:rFonts w:ascii="Arial" w:hAnsi="Arial" w:cs="Arial"/>
          <w:sz w:val="22"/>
          <w:szCs w:val="22"/>
        </w:rPr>
      </w:pPr>
    </w:p>
    <w:p w14:paraId="4BD80CDD" w14:textId="77777777" w:rsidR="006F6FC5" w:rsidRDefault="006F6FC5">
      <w:pPr>
        <w:tabs>
          <w:tab w:val="left" w:pos="1900"/>
        </w:tabs>
        <w:rPr>
          <w:rFonts w:ascii="Arial" w:hAnsi="Arial" w:cs="Arial"/>
          <w:sz w:val="22"/>
          <w:szCs w:val="22"/>
        </w:rPr>
      </w:pPr>
    </w:p>
    <w:p w14:paraId="3A724510" w14:textId="77777777" w:rsidR="006F6FC5" w:rsidRDefault="006F6FC5">
      <w:pPr>
        <w:tabs>
          <w:tab w:val="left" w:pos="1900"/>
        </w:tabs>
        <w:rPr>
          <w:rFonts w:ascii="Arial" w:hAnsi="Arial" w:cs="Arial"/>
          <w:sz w:val="22"/>
          <w:szCs w:val="22"/>
        </w:rPr>
      </w:pPr>
    </w:p>
    <w:p w14:paraId="4CD05B4A" w14:textId="77777777" w:rsidR="006F6FC5" w:rsidRDefault="006F6FC5">
      <w:pPr>
        <w:tabs>
          <w:tab w:val="left" w:pos="1900"/>
        </w:tabs>
        <w:rPr>
          <w:rFonts w:ascii="Arial" w:hAnsi="Arial" w:cs="Arial"/>
          <w:sz w:val="22"/>
          <w:szCs w:val="22"/>
        </w:rPr>
      </w:pPr>
    </w:p>
    <w:p w14:paraId="704B15F9" w14:textId="77777777" w:rsidR="006F6FC5" w:rsidRDefault="006F6FC5">
      <w:pPr>
        <w:tabs>
          <w:tab w:val="left" w:pos="1900"/>
        </w:tabs>
        <w:rPr>
          <w:rFonts w:ascii="Arial" w:hAnsi="Arial" w:cs="Arial"/>
          <w:sz w:val="22"/>
          <w:szCs w:val="22"/>
        </w:rPr>
      </w:pPr>
    </w:p>
    <w:p w14:paraId="0B96E779" w14:textId="77777777" w:rsidR="006F6FC5" w:rsidRDefault="006F6FC5">
      <w:pPr>
        <w:tabs>
          <w:tab w:val="left" w:pos="1900"/>
        </w:tabs>
        <w:rPr>
          <w:rFonts w:ascii="Arial" w:hAnsi="Arial" w:cs="Arial"/>
          <w:sz w:val="22"/>
          <w:szCs w:val="22"/>
        </w:rPr>
      </w:pPr>
    </w:p>
    <w:p w14:paraId="373AC3BB" w14:textId="77777777" w:rsidR="006F6FC5" w:rsidRDefault="006F6FC5">
      <w:pPr>
        <w:tabs>
          <w:tab w:val="left" w:pos="1900"/>
        </w:tabs>
        <w:rPr>
          <w:rFonts w:ascii="Arial" w:hAnsi="Arial" w:cs="Arial"/>
          <w:sz w:val="22"/>
          <w:szCs w:val="22"/>
        </w:rPr>
      </w:pPr>
    </w:p>
    <w:p w14:paraId="6473AE4E" w14:textId="77777777" w:rsidR="006F6FC5" w:rsidRDefault="006F6FC5">
      <w:pPr>
        <w:tabs>
          <w:tab w:val="left" w:pos="1900"/>
        </w:tabs>
        <w:rPr>
          <w:rFonts w:ascii="Arial" w:hAnsi="Arial" w:cs="Arial"/>
          <w:sz w:val="22"/>
          <w:szCs w:val="22"/>
        </w:rPr>
      </w:pPr>
    </w:p>
    <w:p w14:paraId="44F2CA37" w14:textId="77777777" w:rsidR="006F6FC5" w:rsidRDefault="006F6FC5">
      <w:pPr>
        <w:tabs>
          <w:tab w:val="left" w:pos="1900"/>
        </w:tabs>
        <w:rPr>
          <w:rFonts w:ascii="Arial" w:hAnsi="Arial" w:cs="Arial"/>
          <w:sz w:val="22"/>
          <w:szCs w:val="22"/>
        </w:rPr>
      </w:pPr>
    </w:p>
    <w:p w14:paraId="31447EB1" w14:textId="77777777" w:rsidR="006F6FC5" w:rsidRDefault="006F6FC5">
      <w:pPr>
        <w:tabs>
          <w:tab w:val="left" w:pos="1900"/>
        </w:tabs>
        <w:rPr>
          <w:rFonts w:ascii="Arial" w:hAnsi="Arial" w:cs="Arial"/>
          <w:sz w:val="22"/>
          <w:szCs w:val="22"/>
        </w:rPr>
      </w:pPr>
    </w:p>
    <w:p w14:paraId="2BBD168E" w14:textId="77777777" w:rsidR="006F6FC5" w:rsidRDefault="006F6FC5">
      <w:pPr>
        <w:tabs>
          <w:tab w:val="left" w:pos="1900"/>
        </w:tabs>
        <w:rPr>
          <w:rFonts w:ascii="Arial" w:hAnsi="Arial" w:cs="Arial"/>
          <w:sz w:val="22"/>
          <w:szCs w:val="22"/>
        </w:rPr>
      </w:pPr>
    </w:p>
    <w:p w14:paraId="10171FA7" w14:textId="77777777" w:rsidR="006F6FC5" w:rsidRDefault="006F6FC5">
      <w:pPr>
        <w:tabs>
          <w:tab w:val="left" w:pos="1900"/>
        </w:tabs>
        <w:rPr>
          <w:rFonts w:ascii="Arial" w:hAnsi="Arial" w:cs="Arial"/>
          <w:sz w:val="22"/>
          <w:szCs w:val="22"/>
        </w:rPr>
      </w:pPr>
    </w:p>
    <w:p w14:paraId="622609E1" w14:textId="77777777" w:rsidR="00E436E4" w:rsidRDefault="00E436E4">
      <w:pPr>
        <w:tabs>
          <w:tab w:val="left" w:pos="1900"/>
        </w:tabs>
        <w:rPr>
          <w:rFonts w:ascii="Arial" w:hAnsi="Arial" w:cs="Arial"/>
          <w:sz w:val="22"/>
          <w:szCs w:val="22"/>
        </w:rPr>
      </w:pPr>
    </w:p>
    <w:p w14:paraId="6855F020" w14:textId="77777777" w:rsidR="00E436E4" w:rsidRDefault="00E436E4">
      <w:pPr>
        <w:tabs>
          <w:tab w:val="left" w:pos="1900"/>
        </w:tabs>
        <w:rPr>
          <w:rFonts w:ascii="Arial" w:hAnsi="Arial" w:cs="Arial"/>
          <w:sz w:val="22"/>
          <w:szCs w:val="22"/>
        </w:rPr>
      </w:pPr>
    </w:p>
    <w:p w14:paraId="43E9F156" w14:textId="77777777" w:rsidR="00E436E4" w:rsidRDefault="00E436E4">
      <w:pPr>
        <w:tabs>
          <w:tab w:val="left" w:pos="1900"/>
        </w:tabs>
        <w:rPr>
          <w:rFonts w:ascii="Arial" w:hAnsi="Arial" w:cs="Arial"/>
          <w:sz w:val="22"/>
          <w:szCs w:val="22"/>
        </w:rPr>
      </w:pPr>
    </w:p>
    <w:p w14:paraId="00DC57CC" w14:textId="77777777" w:rsidR="006F6FC5" w:rsidRDefault="006F6FC5">
      <w:pPr>
        <w:tabs>
          <w:tab w:val="left" w:pos="1900"/>
        </w:tabs>
        <w:rPr>
          <w:rFonts w:ascii="Arial" w:hAnsi="Arial" w:cs="Arial"/>
          <w:sz w:val="22"/>
          <w:szCs w:val="22"/>
        </w:rPr>
      </w:pPr>
    </w:p>
    <w:p w14:paraId="5C738EFF" w14:textId="77777777" w:rsidR="000E7149" w:rsidRDefault="000E7149">
      <w:pPr>
        <w:tabs>
          <w:tab w:val="left" w:pos="1900"/>
        </w:tabs>
        <w:rPr>
          <w:rFonts w:ascii="Arial" w:hAnsi="Arial" w:cs="Arial"/>
          <w:sz w:val="22"/>
          <w:szCs w:val="22"/>
        </w:rPr>
      </w:pPr>
    </w:p>
    <w:p w14:paraId="2020E1A3" w14:textId="77777777" w:rsidR="006F6FC5" w:rsidRPr="008C6849" w:rsidRDefault="006F6FC5">
      <w:pPr>
        <w:tabs>
          <w:tab w:val="left" w:pos="1900"/>
        </w:tabs>
        <w:rPr>
          <w:rFonts w:ascii="Arial" w:hAnsi="Arial" w:cs="Arial"/>
          <w:sz w:val="22"/>
          <w:szCs w:val="22"/>
        </w:rPr>
      </w:pPr>
    </w:p>
    <w:p w14:paraId="287CEA5B" w14:textId="77777777" w:rsidR="00996C81" w:rsidRPr="008C6849" w:rsidRDefault="00996C81">
      <w:pPr>
        <w:tabs>
          <w:tab w:val="left" w:pos="1900"/>
        </w:tabs>
        <w:rPr>
          <w:rFonts w:ascii="Arial" w:hAnsi="Arial" w:cs="Arial"/>
          <w:sz w:val="22"/>
          <w:szCs w:val="22"/>
        </w:rPr>
      </w:pPr>
    </w:p>
    <w:p w14:paraId="5B37769E" w14:textId="77777777" w:rsidR="00D115CF" w:rsidRPr="008C6849" w:rsidRDefault="00D115CF" w:rsidP="00D115CF">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0080"/>
          <w:sz w:val="22"/>
          <w:szCs w:val="22"/>
        </w:rPr>
      </w:pPr>
    </w:p>
    <w:p w14:paraId="79CE6D8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sz w:val="22"/>
          <w:szCs w:val="22"/>
        </w:rPr>
      </w:pPr>
      <w:r w:rsidRPr="008C6849">
        <w:rPr>
          <w:rFonts w:ascii="Arial" w:hAnsi="Arial" w:cs="Arial"/>
          <w:b/>
          <w:sz w:val="22"/>
          <w:szCs w:val="22"/>
        </w:rPr>
        <w:t>Self – Learning Certificate</w:t>
      </w:r>
    </w:p>
    <w:p w14:paraId="7F4C4880"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r w:rsidRPr="008C6849">
        <w:rPr>
          <w:rFonts w:ascii="Arial" w:hAnsi="Arial" w:cs="Arial"/>
          <w:sz w:val="22"/>
          <w:szCs w:val="22"/>
        </w:rPr>
        <w:t xml:space="preserve">Understanding </w:t>
      </w:r>
      <w:r w:rsidR="00D0424A" w:rsidRPr="008C6849">
        <w:rPr>
          <w:rFonts w:ascii="Arial" w:hAnsi="Arial" w:cs="Arial"/>
          <w:sz w:val="22"/>
          <w:szCs w:val="22"/>
        </w:rPr>
        <w:t xml:space="preserve">Adult </w:t>
      </w:r>
      <w:r w:rsidRPr="008C6849">
        <w:rPr>
          <w:rFonts w:ascii="Arial" w:hAnsi="Arial" w:cs="Arial"/>
          <w:sz w:val="22"/>
          <w:szCs w:val="22"/>
        </w:rPr>
        <w:t>Protection</w:t>
      </w:r>
    </w:p>
    <w:p w14:paraId="2C8657E7" w14:textId="77777777" w:rsidR="000C5572" w:rsidRPr="008C6849" w:rsidRDefault="000C5572"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p>
    <w:p w14:paraId="38E70712" w14:textId="30C7470B" w:rsidR="000C5572" w:rsidRPr="008C6849" w:rsidRDefault="0082236F"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r w:rsidRPr="008C6849">
        <w:rPr>
          <w:rFonts w:ascii="Arial" w:hAnsi="Arial" w:cs="Arial"/>
          <w:noProof/>
          <w:sz w:val="22"/>
          <w:szCs w:val="22"/>
        </w:rPr>
        <w:drawing>
          <wp:inline distT="0" distB="0" distL="0" distR="0" wp14:anchorId="30421C57" wp14:editId="75109015">
            <wp:extent cx="2781300" cy="685800"/>
            <wp:effectExtent l="0" t="0" r="0" b="0"/>
            <wp:docPr id="5" name="Picture 2" descr="South Lanarkshire Adult Protection Committe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outh Lanarkshire Adult Protection Committee Lo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685800"/>
                    </a:xfrm>
                    <a:prstGeom prst="rect">
                      <a:avLst/>
                    </a:prstGeom>
                    <a:noFill/>
                    <a:ln>
                      <a:noFill/>
                    </a:ln>
                  </pic:spPr>
                </pic:pic>
              </a:graphicData>
            </a:graphic>
          </wp:inline>
        </w:drawing>
      </w:r>
    </w:p>
    <w:p w14:paraId="1207025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p>
    <w:p w14:paraId="31F0FA40"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This is to certify that (name)</w:t>
      </w:r>
    </w:p>
    <w:p w14:paraId="04BD49C3" w14:textId="77777777" w:rsidR="000C5572" w:rsidRPr="008C6849" w:rsidRDefault="000C5572"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6CC36F8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_______________________________________</w:t>
      </w:r>
    </w:p>
    <w:p w14:paraId="209A053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p>
    <w:p w14:paraId="4FC6653F" w14:textId="77777777" w:rsidR="00D5685C" w:rsidRPr="008C6849" w:rsidRDefault="00446DFE"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 xml:space="preserve">Viewed </w:t>
      </w:r>
      <w:r w:rsidR="00811F33" w:rsidRPr="008C6849">
        <w:rPr>
          <w:rFonts w:ascii="Arial" w:hAnsi="Arial" w:cs="Arial"/>
          <w:b/>
          <w:sz w:val="22"/>
          <w:szCs w:val="22"/>
        </w:rPr>
        <w:t xml:space="preserve">South Lanarkshire </w:t>
      </w:r>
      <w:r w:rsidR="00D0424A" w:rsidRPr="008C6849">
        <w:rPr>
          <w:rFonts w:ascii="Arial" w:hAnsi="Arial" w:cs="Arial"/>
          <w:b/>
          <w:sz w:val="22"/>
          <w:szCs w:val="22"/>
        </w:rPr>
        <w:t>Adult</w:t>
      </w:r>
      <w:r w:rsidR="00D5685C" w:rsidRPr="008C6849">
        <w:rPr>
          <w:rFonts w:ascii="Arial" w:hAnsi="Arial" w:cs="Arial"/>
          <w:b/>
          <w:sz w:val="22"/>
          <w:szCs w:val="22"/>
        </w:rPr>
        <w:t xml:space="preserve"> Committee Website</w:t>
      </w:r>
      <w:r w:rsidR="0029539A" w:rsidRPr="008C6849">
        <w:rPr>
          <w:rFonts w:ascii="Arial" w:hAnsi="Arial" w:cs="Arial"/>
          <w:sz w:val="22"/>
          <w:szCs w:val="22"/>
        </w:rPr>
        <w:t xml:space="preserve"> and completed the </w:t>
      </w:r>
      <w:proofErr w:type="gramStart"/>
      <w:r w:rsidR="0029539A" w:rsidRPr="008C6849">
        <w:rPr>
          <w:rFonts w:ascii="Arial" w:hAnsi="Arial" w:cs="Arial"/>
          <w:sz w:val="22"/>
          <w:szCs w:val="22"/>
        </w:rPr>
        <w:t>above named</w:t>
      </w:r>
      <w:proofErr w:type="gramEnd"/>
      <w:r w:rsidR="0029539A" w:rsidRPr="008C6849">
        <w:rPr>
          <w:rFonts w:ascii="Arial" w:hAnsi="Arial" w:cs="Arial"/>
          <w:sz w:val="22"/>
          <w:szCs w:val="22"/>
        </w:rPr>
        <w:t xml:space="preserve"> Self –Learning pack as</w:t>
      </w:r>
      <w:r w:rsidR="00D5685C" w:rsidRPr="008C6849">
        <w:rPr>
          <w:rFonts w:ascii="Arial" w:hAnsi="Arial" w:cs="Arial"/>
          <w:sz w:val="22"/>
          <w:szCs w:val="22"/>
        </w:rPr>
        <w:t xml:space="preserve"> a first step to learning about </w:t>
      </w:r>
      <w:r w:rsidR="0029539A" w:rsidRPr="008C6849">
        <w:rPr>
          <w:rFonts w:ascii="Arial" w:hAnsi="Arial" w:cs="Arial"/>
          <w:sz w:val="22"/>
          <w:szCs w:val="22"/>
        </w:rPr>
        <w:t>Adult</w:t>
      </w:r>
      <w:r w:rsidR="00D5685C" w:rsidRPr="008C6849">
        <w:rPr>
          <w:rFonts w:ascii="Arial" w:hAnsi="Arial" w:cs="Arial"/>
          <w:sz w:val="22"/>
          <w:szCs w:val="22"/>
        </w:rPr>
        <w:t xml:space="preserve"> </w:t>
      </w:r>
      <w:r w:rsidR="005E055A" w:rsidRPr="008C6849">
        <w:rPr>
          <w:rFonts w:ascii="Arial" w:hAnsi="Arial" w:cs="Arial"/>
          <w:sz w:val="22"/>
          <w:szCs w:val="22"/>
        </w:rPr>
        <w:t xml:space="preserve">Support and </w:t>
      </w:r>
      <w:r w:rsidR="00D5685C" w:rsidRPr="008C6849">
        <w:rPr>
          <w:rFonts w:ascii="Arial" w:hAnsi="Arial" w:cs="Arial"/>
          <w:sz w:val="22"/>
          <w:szCs w:val="22"/>
        </w:rPr>
        <w:t xml:space="preserve">Protection in </w:t>
      </w:r>
      <w:r w:rsidR="00811F33" w:rsidRPr="008C6849">
        <w:rPr>
          <w:rFonts w:ascii="Arial" w:hAnsi="Arial" w:cs="Arial"/>
          <w:sz w:val="22"/>
          <w:szCs w:val="22"/>
        </w:rPr>
        <w:t>South Lanark</w:t>
      </w:r>
      <w:r w:rsidR="0029539A" w:rsidRPr="008C6849">
        <w:rPr>
          <w:rFonts w:ascii="Arial" w:hAnsi="Arial" w:cs="Arial"/>
          <w:sz w:val="22"/>
          <w:szCs w:val="22"/>
        </w:rPr>
        <w:t>shire.</w:t>
      </w:r>
    </w:p>
    <w:p w14:paraId="0926F510"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36940BC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 xml:space="preserve">Signed by </w:t>
      </w:r>
      <w:r w:rsidR="000C5572" w:rsidRPr="008C6849">
        <w:rPr>
          <w:rFonts w:ascii="Arial" w:hAnsi="Arial" w:cs="Arial"/>
          <w:sz w:val="22"/>
          <w:szCs w:val="22"/>
        </w:rPr>
        <w:t>(line manager</w:t>
      </w:r>
      <w:r w:rsidRPr="008C6849">
        <w:rPr>
          <w:rFonts w:ascii="Arial" w:hAnsi="Arial" w:cs="Arial"/>
          <w:sz w:val="22"/>
          <w:szCs w:val="22"/>
        </w:rPr>
        <w:t>) ______________________________________</w:t>
      </w:r>
    </w:p>
    <w:p w14:paraId="6893B3A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055F943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Date __________________________________</w:t>
      </w:r>
    </w:p>
    <w:p w14:paraId="3EC4C7B6"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1E2E5587" w14:textId="2A6963D0" w:rsidR="00D5685C" w:rsidRPr="008C6849" w:rsidRDefault="0082236F"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r w:rsidRPr="008C6849">
        <w:rPr>
          <w:rFonts w:ascii="Arial" w:hAnsi="Arial" w:cs="Arial"/>
          <w:noProof/>
          <w:color w:val="000080"/>
          <w:sz w:val="22"/>
          <w:szCs w:val="22"/>
        </w:rPr>
        <mc:AlternateContent>
          <mc:Choice Requires="wps">
            <w:drawing>
              <wp:inline distT="0" distB="0" distL="0" distR="0" wp14:anchorId="734605B3" wp14:editId="19EFC116">
                <wp:extent cx="5895975" cy="1753235"/>
                <wp:effectExtent l="0" t="0" r="28575" b="18415"/>
                <wp:docPr id="12081258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753235"/>
                        </a:xfrm>
                        <a:prstGeom prst="rect">
                          <a:avLst/>
                        </a:prstGeom>
                        <a:solidFill>
                          <a:srgbClr val="FFFFFF"/>
                        </a:solidFill>
                        <a:ln w="9525">
                          <a:solidFill>
                            <a:srgbClr val="000000"/>
                          </a:solidFill>
                          <a:miter lim="800000"/>
                          <a:headEnd/>
                          <a:tailEnd/>
                        </a:ln>
                      </wps:spPr>
                      <wps:txbx>
                        <w:txbxContent>
                          <w:p w14:paraId="0D305B4C" w14:textId="77777777" w:rsidR="0027116E" w:rsidRPr="00A75AF6" w:rsidRDefault="0027116E">
                            <w:pPr>
                              <w:pStyle w:val="BodyText2"/>
                              <w:rPr>
                                <w:rFonts w:ascii="Century Gothic" w:hAnsi="Century Gothic"/>
                                <w:b/>
                                <w:color w:val="auto"/>
                                <w:sz w:val="20"/>
                              </w:rPr>
                            </w:pPr>
                            <w:r w:rsidRPr="00A75AF6">
                              <w:rPr>
                                <w:rFonts w:ascii="Century Gothic" w:hAnsi="Century Gothic"/>
                                <w:b/>
                                <w:color w:val="auto"/>
                                <w:sz w:val="20"/>
                              </w:rPr>
                              <w:t>NOTE TO THOSE READING CERTIFICATE:</w:t>
                            </w:r>
                          </w:p>
                          <w:p w14:paraId="132B3380" w14:textId="77777777" w:rsidR="0027116E" w:rsidRPr="00A75AF6" w:rsidRDefault="0027116E">
                            <w:pPr>
                              <w:pStyle w:val="BodyText2"/>
                              <w:rPr>
                                <w:rFonts w:ascii="Century Gothic" w:hAnsi="Century Gothic"/>
                                <w:color w:val="auto"/>
                              </w:rPr>
                            </w:pPr>
                          </w:p>
                          <w:p w14:paraId="7B637483" w14:textId="77777777" w:rsidR="0027116E" w:rsidRPr="00A75AF6" w:rsidRDefault="0027116E">
                            <w:pPr>
                              <w:pStyle w:val="BodyText2"/>
                              <w:rPr>
                                <w:rFonts w:ascii="Century Gothic" w:hAnsi="Century Gothic"/>
                                <w:color w:val="auto"/>
                                <w:sz w:val="20"/>
                              </w:rPr>
                            </w:pPr>
                            <w:r>
                              <w:rPr>
                                <w:rFonts w:ascii="Century Gothic" w:hAnsi="Century Gothic"/>
                                <w:color w:val="auto"/>
                                <w:sz w:val="20"/>
                              </w:rPr>
                              <w:t xml:space="preserve">South Lanarkshire </w:t>
                            </w:r>
                            <w:r w:rsidRPr="00A75AF6">
                              <w:rPr>
                                <w:rFonts w:ascii="Century Gothic" w:hAnsi="Century Gothic"/>
                                <w:color w:val="auto"/>
                                <w:sz w:val="20"/>
                              </w:rPr>
                              <w:t xml:space="preserve">Adult Protection Committee offers this certificate as part of a </w:t>
                            </w:r>
                            <w:r>
                              <w:rPr>
                                <w:rFonts w:ascii="Century Gothic" w:hAnsi="Century Gothic"/>
                                <w:b/>
                                <w:color w:val="auto"/>
                                <w:sz w:val="20"/>
                              </w:rPr>
                              <w:t>Self-L</w:t>
                            </w:r>
                            <w:r w:rsidRPr="00A75AF6">
                              <w:rPr>
                                <w:rFonts w:ascii="Century Gothic" w:hAnsi="Century Gothic"/>
                                <w:b/>
                                <w:color w:val="auto"/>
                                <w:sz w:val="20"/>
                              </w:rPr>
                              <w:t xml:space="preserve">earning Pack – Understanding Adult Protection </w:t>
                            </w:r>
                            <w:r w:rsidRPr="00A75AF6">
                              <w:rPr>
                                <w:rFonts w:ascii="Century Gothic" w:hAnsi="Century Gothic"/>
                                <w:color w:val="auto"/>
                                <w:sz w:val="20"/>
                              </w:rPr>
                              <w:t xml:space="preserve">that assists people learn about adult protection issues. It is designed for those who may not need to attend a training session, or only require foundation level information, or are waiting to start their training with us. </w:t>
                            </w:r>
                          </w:p>
                          <w:p w14:paraId="3179BC94" w14:textId="77777777" w:rsidR="0027116E" w:rsidRPr="00A75AF6" w:rsidRDefault="0027116E">
                            <w:pPr>
                              <w:pStyle w:val="BodyText2"/>
                              <w:rPr>
                                <w:rFonts w:ascii="Century Gothic" w:hAnsi="Century Gothic"/>
                                <w:color w:val="auto"/>
                                <w:sz w:val="20"/>
                              </w:rPr>
                            </w:pPr>
                          </w:p>
                          <w:p w14:paraId="26443E54" w14:textId="77777777" w:rsidR="004909DE" w:rsidRDefault="0027116E">
                            <w:pPr>
                              <w:rPr>
                                <w:rFonts w:ascii="Century Gothic" w:hAnsi="Century Gothic"/>
                              </w:rPr>
                            </w:pPr>
                            <w:r w:rsidRPr="00A75AF6">
                              <w:rPr>
                                <w:rFonts w:ascii="Century Gothic" w:hAnsi="Century Gothic"/>
                              </w:rPr>
                              <w:t xml:space="preserve">It should always be treated as </w:t>
                            </w:r>
                            <w:r w:rsidRPr="00A75AF6">
                              <w:rPr>
                                <w:rFonts w:ascii="Century Gothic" w:hAnsi="Century Gothic"/>
                                <w:b/>
                              </w:rPr>
                              <w:t>FIRST STEP</w:t>
                            </w:r>
                            <w:r w:rsidRPr="00A75AF6">
                              <w:rPr>
                                <w:rFonts w:ascii="Century Gothic" w:hAnsi="Century Gothic"/>
                              </w:rPr>
                              <w:t xml:space="preserve"> information for those with an interest in this</w:t>
                            </w:r>
                            <w:r w:rsidR="004909DE">
                              <w:rPr>
                                <w:rFonts w:ascii="Century Gothic" w:hAnsi="Century Gothic"/>
                              </w:rPr>
                              <w:t xml:space="preserve"> area of practice. </w:t>
                            </w:r>
                          </w:p>
                          <w:p w14:paraId="2317D7B6" w14:textId="77777777" w:rsidR="004909DE" w:rsidRDefault="0027116E">
                            <w:pPr>
                              <w:rPr>
                                <w:rFonts w:ascii="Century Gothic" w:hAnsi="Century Gothic"/>
                              </w:rPr>
                            </w:pPr>
                            <w:r w:rsidRPr="00A75AF6">
                              <w:rPr>
                                <w:rFonts w:ascii="Century Gothic" w:hAnsi="Century Gothic"/>
                              </w:rPr>
                              <w:t xml:space="preserve"> </w:t>
                            </w:r>
                          </w:p>
                          <w:p w14:paraId="64BB279F" w14:textId="77777777" w:rsidR="004909DE" w:rsidRDefault="004909DE">
                            <w:pPr>
                              <w:rPr>
                                <w:rFonts w:ascii="Century Gothic" w:hAnsi="Century Gothic"/>
                              </w:rPr>
                            </w:pPr>
                          </w:p>
                          <w:p w14:paraId="7AEBFC0A" w14:textId="77777777" w:rsidR="0027116E" w:rsidRPr="00A75AF6" w:rsidRDefault="0027116E">
                            <w:pPr>
                              <w:rPr>
                                <w:rFonts w:ascii="Century Gothic" w:hAnsi="Century Gothic"/>
                              </w:rPr>
                            </w:pPr>
                            <w:r w:rsidRPr="00A75AF6">
                              <w:rPr>
                                <w:rFonts w:ascii="Century Gothic" w:hAnsi="Century Gothic"/>
                              </w:rPr>
                              <w:t xml:space="preserve">area. </w:t>
                            </w:r>
                          </w:p>
                        </w:txbxContent>
                      </wps:txbx>
                      <wps:bodyPr rot="0" vert="horz" wrap="square" lIns="91440" tIns="45720" rIns="91440" bIns="45720" anchor="t" anchorCtr="0" upright="1">
                        <a:noAutofit/>
                      </wps:bodyPr>
                    </wps:wsp>
                  </a:graphicData>
                </a:graphic>
              </wp:inline>
            </w:drawing>
          </mc:Choice>
          <mc:Fallback>
            <w:pict>
              <v:shape w14:anchorId="734605B3" id="Text Box 54" o:spid="_x0000_s1028" type="#_x0000_t202" style="width:464.25pt;height:1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">
                <v:textbox>
                  <w:txbxContent>
                    <w:p w14:paraId="0D305B4C" w14:textId="77777777" w:rsidR="0027116E" w:rsidRPr="00A75AF6" w:rsidRDefault="0027116E">
                      <w:pPr>
                        <w:pStyle w:val="BodyText2"/>
                        <w:rPr>
                          <w:rFonts w:ascii="Century Gothic" w:hAnsi="Century Gothic"/>
                          <w:b/>
                          <w:color w:val="auto"/>
                          <w:sz w:val="20"/>
                        </w:rPr>
                      </w:pPr>
                      <w:r w:rsidRPr="00A75AF6">
                        <w:rPr>
                          <w:rFonts w:ascii="Century Gothic" w:hAnsi="Century Gothic"/>
                          <w:b/>
                          <w:color w:val="auto"/>
                          <w:sz w:val="20"/>
                        </w:rPr>
                        <w:t>NOTE TO THOSE READING CERTIFICATE:</w:t>
                      </w:r>
                    </w:p>
                    <w:p w14:paraId="132B3380" w14:textId="77777777" w:rsidR="0027116E" w:rsidRPr="00A75AF6" w:rsidRDefault="0027116E">
                      <w:pPr>
                        <w:pStyle w:val="BodyText2"/>
                        <w:rPr>
                          <w:rFonts w:ascii="Century Gothic" w:hAnsi="Century Gothic"/>
                          <w:color w:val="auto"/>
                        </w:rPr>
                      </w:pPr>
                    </w:p>
                    <w:p w14:paraId="7B637483" w14:textId="77777777" w:rsidR="0027116E" w:rsidRPr="00A75AF6" w:rsidRDefault="0027116E">
                      <w:pPr>
                        <w:pStyle w:val="BodyText2"/>
                        <w:rPr>
                          <w:rFonts w:ascii="Century Gothic" w:hAnsi="Century Gothic"/>
                          <w:color w:val="auto"/>
                          <w:sz w:val="20"/>
                        </w:rPr>
                      </w:pPr>
                      <w:r>
                        <w:rPr>
                          <w:rFonts w:ascii="Century Gothic" w:hAnsi="Century Gothic"/>
                          <w:color w:val="auto"/>
                          <w:sz w:val="20"/>
                        </w:rPr>
                        <w:t xml:space="preserve">South Lanarkshire </w:t>
                      </w:r>
                      <w:r w:rsidRPr="00A75AF6">
                        <w:rPr>
                          <w:rFonts w:ascii="Century Gothic" w:hAnsi="Century Gothic"/>
                          <w:color w:val="auto"/>
                          <w:sz w:val="20"/>
                        </w:rPr>
                        <w:t xml:space="preserve">Adult Protection Committee offers this certificate as part of a </w:t>
                      </w:r>
                      <w:r>
                        <w:rPr>
                          <w:rFonts w:ascii="Century Gothic" w:hAnsi="Century Gothic"/>
                          <w:b/>
                          <w:color w:val="auto"/>
                          <w:sz w:val="20"/>
                        </w:rPr>
                        <w:t>Self-L</w:t>
                      </w:r>
                      <w:r w:rsidRPr="00A75AF6">
                        <w:rPr>
                          <w:rFonts w:ascii="Century Gothic" w:hAnsi="Century Gothic"/>
                          <w:b/>
                          <w:color w:val="auto"/>
                          <w:sz w:val="20"/>
                        </w:rPr>
                        <w:t xml:space="preserve">earning Pack – Understanding Adult Protection </w:t>
                      </w:r>
                      <w:r w:rsidRPr="00A75AF6">
                        <w:rPr>
                          <w:rFonts w:ascii="Century Gothic" w:hAnsi="Century Gothic"/>
                          <w:color w:val="auto"/>
                          <w:sz w:val="20"/>
                        </w:rPr>
                        <w:t xml:space="preserve">that assists people learn about adult protection issues. It is designed for those who may not need to attend a training session, or only require foundation level information, or are waiting to start their training with us. </w:t>
                      </w:r>
                    </w:p>
                    <w:p w14:paraId="3179BC94" w14:textId="77777777" w:rsidR="0027116E" w:rsidRPr="00A75AF6" w:rsidRDefault="0027116E">
                      <w:pPr>
                        <w:pStyle w:val="BodyText2"/>
                        <w:rPr>
                          <w:rFonts w:ascii="Century Gothic" w:hAnsi="Century Gothic"/>
                          <w:color w:val="auto"/>
                          <w:sz w:val="20"/>
                        </w:rPr>
                      </w:pPr>
                    </w:p>
                    <w:p w14:paraId="26443E54" w14:textId="77777777" w:rsidR="004909DE" w:rsidRDefault="0027116E">
                      <w:pPr>
                        <w:rPr>
                          <w:rFonts w:ascii="Century Gothic" w:hAnsi="Century Gothic"/>
                        </w:rPr>
                      </w:pPr>
                      <w:r w:rsidRPr="00A75AF6">
                        <w:rPr>
                          <w:rFonts w:ascii="Century Gothic" w:hAnsi="Century Gothic"/>
                        </w:rPr>
                        <w:t xml:space="preserve">It should always be treated as </w:t>
                      </w:r>
                      <w:r w:rsidRPr="00A75AF6">
                        <w:rPr>
                          <w:rFonts w:ascii="Century Gothic" w:hAnsi="Century Gothic"/>
                          <w:b/>
                        </w:rPr>
                        <w:t>FIRST STEP</w:t>
                      </w:r>
                      <w:r w:rsidRPr="00A75AF6">
                        <w:rPr>
                          <w:rFonts w:ascii="Century Gothic" w:hAnsi="Century Gothic"/>
                        </w:rPr>
                        <w:t xml:space="preserve"> information for those with an interest in this</w:t>
                      </w:r>
                      <w:r w:rsidR="004909DE">
                        <w:rPr>
                          <w:rFonts w:ascii="Century Gothic" w:hAnsi="Century Gothic"/>
                        </w:rPr>
                        <w:t xml:space="preserve"> area of practice. </w:t>
                      </w:r>
                    </w:p>
                    <w:p w14:paraId="2317D7B6" w14:textId="77777777" w:rsidR="004909DE" w:rsidRDefault="0027116E">
                      <w:pPr>
                        <w:rPr>
                          <w:rFonts w:ascii="Century Gothic" w:hAnsi="Century Gothic"/>
                        </w:rPr>
                      </w:pPr>
                      <w:r w:rsidRPr="00A75AF6">
                        <w:rPr>
                          <w:rFonts w:ascii="Century Gothic" w:hAnsi="Century Gothic"/>
                        </w:rPr>
                        <w:t xml:space="preserve"> </w:t>
                      </w:r>
                    </w:p>
                    <w:p w14:paraId="64BB279F" w14:textId="77777777" w:rsidR="004909DE" w:rsidRDefault="004909DE">
                      <w:pPr>
                        <w:rPr>
                          <w:rFonts w:ascii="Century Gothic" w:hAnsi="Century Gothic"/>
                        </w:rPr>
                      </w:pPr>
                    </w:p>
                    <w:p w14:paraId="7AEBFC0A" w14:textId="77777777" w:rsidR="0027116E" w:rsidRPr="00A75AF6" w:rsidRDefault="0027116E">
                      <w:pPr>
                        <w:rPr>
                          <w:rFonts w:ascii="Century Gothic" w:hAnsi="Century Gothic"/>
                        </w:rPr>
                      </w:pPr>
                      <w:r w:rsidRPr="00A75AF6">
                        <w:rPr>
                          <w:rFonts w:ascii="Century Gothic" w:hAnsi="Century Gothic"/>
                        </w:rPr>
                        <w:t xml:space="preserve">area. </w:t>
                      </w:r>
                    </w:p>
                  </w:txbxContent>
                </v:textbox>
                <w10:anchorlock/>
              </v:shape>
            </w:pict>
          </mc:Fallback>
        </mc:AlternateContent>
      </w:r>
    </w:p>
    <w:p w14:paraId="7293EFA9"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305E1B82"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25522079"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5AB4780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586E9078"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24A92E3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095E35DE" w14:textId="77777777" w:rsidR="00BF2639" w:rsidRPr="008C6849" w:rsidRDefault="000E7149" w:rsidP="00BF2639">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sz w:val="22"/>
          <w:szCs w:val="22"/>
        </w:rPr>
      </w:pPr>
      <w:hyperlink r:id="rId23" w:history="1">
        <w:r w:rsidR="00BF2639" w:rsidRPr="008C6849">
          <w:rPr>
            <w:rStyle w:val="Hyperlink"/>
            <w:rFonts w:ascii="Arial" w:hAnsi="Arial" w:cs="Arial"/>
            <w:sz w:val="22"/>
            <w:szCs w:val="22"/>
          </w:rPr>
          <w:t>www.adultprotectionsouthlanarkshire.org.uk</w:t>
        </w:r>
      </w:hyperlink>
    </w:p>
    <w:p w14:paraId="7E45493B"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4317567E" w14:textId="77777777" w:rsidR="00D5685C" w:rsidRPr="008C6849" w:rsidRDefault="00D5685C" w:rsidP="00565542">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color w:val="000080"/>
          <w:sz w:val="22"/>
          <w:szCs w:val="22"/>
        </w:rPr>
      </w:pPr>
    </w:p>
    <w:p w14:paraId="715DF590" w14:textId="77777777" w:rsidR="009E5AA4" w:rsidRPr="008C6849" w:rsidRDefault="009E5AA4" w:rsidP="00D115CF">
      <w:pPr>
        <w:autoSpaceDE w:val="0"/>
        <w:autoSpaceDN w:val="0"/>
        <w:adjustRightInd w:val="0"/>
        <w:spacing w:after="200" w:line="276" w:lineRule="auto"/>
        <w:contextualSpacing/>
        <w:jc w:val="right"/>
        <w:rPr>
          <w:rFonts w:ascii="Arial" w:hAnsi="Arial" w:cs="Arial"/>
          <w:b/>
          <w:sz w:val="22"/>
          <w:szCs w:val="22"/>
        </w:rPr>
      </w:pPr>
    </w:p>
    <w:p w14:paraId="3CA294B1" w14:textId="77777777" w:rsidR="00996C81" w:rsidRPr="008C6849" w:rsidRDefault="00996C81"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442F1C0C"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5E53D8B7"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51ADD4F2"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14CF3A68"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6D00703C"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44DEA070"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2BBDBF3B"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6B263646" w14:textId="77777777" w:rsidR="000E7149" w:rsidRPr="008C6849" w:rsidRDefault="000E7149"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5B8C53C0"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3175CCCF" w14:textId="77777777" w:rsidR="005D3555" w:rsidRPr="008C6849" w:rsidRDefault="005D3555"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p>
    <w:p w14:paraId="0F3EF5CC" w14:textId="77777777" w:rsidR="005D3555" w:rsidRPr="008C6849" w:rsidRDefault="005D3555"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7D68495B" w14:textId="77777777" w:rsidR="0082028D" w:rsidRPr="008C6849" w:rsidRDefault="0082028D"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Appendix 1 </w:t>
      </w:r>
    </w:p>
    <w:p w14:paraId="24D31562" w14:textId="77777777" w:rsidR="0082028D" w:rsidRPr="008C6849" w:rsidRDefault="0082028D" w:rsidP="0082028D">
      <w:pPr>
        <w:autoSpaceDE w:val="0"/>
        <w:autoSpaceDN w:val="0"/>
        <w:adjustRightInd w:val="0"/>
        <w:spacing w:after="200" w:line="276" w:lineRule="auto"/>
        <w:contextualSpacing/>
        <w:jc w:val="both"/>
        <w:rPr>
          <w:rFonts w:ascii="Arial" w:eastAsia="Calibri" w:hAnsi="Arial" w:cs="Arial"/>
          <w:b/>
          <w:color w:val="000000"/>
          <w:sz w:val="22"/>
          <w:szCs w:val="22"/>
          <w:lang w:eastAsia="en-US"/>
        </w:rPr>
      </w:pPr>
    </w:p>
    <w:p w14:paraId="50E804AD" w14:textId="77777777" w:rsidR="0082028D" w:rsidRPr="008C6849" w:rsidRDefault="0082028D" w:rsidP="0082028D">
      <w:pPr>
        <w:autoSpaceDE w:val="0"/>
        <w:autoSpaceDN w:val="0"/>
        <w:adjustRightInd w:val="0"/>
        <w:spacing w:after="200" w:line="276" w:lineRule="auto"/>
        <w:contextualSpacing/>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16-18 Years: Moving into Adulthood</w:t>
      </w:r>
    </w:p>
    <w:p w14:paraId="700843E6" w14:textId="77777777" w:rsidR="0082028D" w:rsidRPr="008C6849" w:rsidRDefault="0082028D" w:rsidP="0082028D">
      <w:pPr>
        <w:spacing w:line="276" w:lineRule="auto"/>
        <w:jc w:val="both"/>
        <w:rPr>
          <w:rFonts w:ascii="Arial" w:hAnsi="Arial" w:cs="Arial"/>
          <w:i/>
          <w:color w:val="000000"/>
          <w:sz w:val="22"/>
          <w:szCs w:val="22"/>
        </w:rPr>
      </w:pPr>
    </w:p>
    <w:p w14:paraId="0821D3B5"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roofErr w:type="gramStart"/>
      <w:r w:rsidRPr="008C6849">
        <w:rPr>
          <w:rFonts w:ascii="Arial" w:eastAsia="Calibri" w:hAnsi="Arial" w:cs="Arial"/>
          <w:color w:val="000000"/>
          <w:sz w:val="22"/>
          <w:szCs w:val="22"/>
          <w:lang w:eastAsia="en-US"/>
        </w:rPr>
        <w:t>Generally speaking, where</w:t>
      </w:r>
      <w:proofErr w:type="gramEnd"/>
      <w:r w:rsidRPr="008C6849">
        <w:rPr>
          <w:rFonts w:ascii="Arial" w:eastAsia="Calibri" w:hAnsi="Arial" w:cs="Arial"/>
          <w:color w:val="000000"/>
          <w:sz w:val="22"/>
          <w:szCs w:val="22"/>
          <w:lang w:eastAsia="en-US"/>
        </w:rPr>
        <w:t xml:space="preserve"> a young person turns 16, they will have the right to make their own decisions. Those holding parental rights and responsibilities in relation to the young person (whether parents or carers) will only have the right to provide guidance to the young person post 16. If a Local Authority holds a Parental Responsibility Order or a Permanence Order, the young person has a right to be supported by having their wellbeing assessed and access to appropriate services in place. It may be that those involved with the young person are unhappy with the choices they are making, </w:t>
      </w:r>
      <w:proofErr w:type="gramStart"/>
      <w:r w:rsidRPr="008C6849">
        <w:rPr>
          <w:rFonts w:ascii="Arial" w:eastAsia="Calibri" w:hAnsi="Arial" w:cs="Arial"/>
          <w:color w:val="000000"/>
          <w:sz w:val="22"/>
          <w:szCs w:val="22"/>
          <w:lang w:eastAsia="en-US"/>
        </w:rPr>
        <w:t>but generally speaking, there</w:t>
      </w:r>
      <w:proofErr w:type="gramEnd"/>
      <w:r w:rsidRPr="008C6849">
        <w:rPr>
          <w:rFonts w:ascii="Arial" w:eastAsia="Calibri" w:hAnsi="Arial" w:cs="Arial"/>
          <w:color w:val="000000"/>
          <w:sz w:val="22"/>
          <w:szCs w:val="22"/>
          <w:lang w:eastAsia="en-US"/>
        </w:rPr>
        <w:t xml:space="preserve"> is little that can be done if the young person has the capacity to make decisions and does not fall within the definition of an ‘Adult at Risk’ in terms of the Adult Support and Protection (Scotland) Act 2007. Of course, if the young person is behaving in a criminal manner, the matter should be referred to the Police. </w:t>
      </w:r>
    </w:p>
    <w:p w14:paraId="14C371B1"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
    <w:p w14:paraId="28ED49DA"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Where a Compulsory Supervision Order – Children’s Hearing (Scotland) Act 2011 is in place, the Children’s Hearing or Panel will be able to make decisions in relation to the young person. In the case of a looked after child, ongoing support should continue to be offered post 16, whether that be </w:t>
      </w:r>
      <w:proofErr w:type="gramStart"/>
      <w:r w:rsidRPr="008C6849">
        <w:rPr>
          <w:rFonts w:ascii="Arial" w:eastAsia="Calibri" w:hAnsi="Arial" w:cs="Arial"/>
          <w:color w:val="000000"/>
          <w:sz w:val="22"/>
          <w:szCs w:val="22"/>
          <w:lang w:eastAsia="en-US"/>
        </w:rPr>
        <w:t>on the basis of</w:t>
      </w:r>
      <w:proofErr w:type="gramEnd"/>
      <w:r w:rsidRPr="008C6849">
        <w:rPr>
          <w:rFonts w:ascii="Arial" w:eastAsia="Calibri" w:hAnsi="Arial" w:cs="Arial"/>
          <w:color w:val="000000"/>
          <w:sz w:val="22"/>
          <w:szCs w:val="22"/>
          <w:lang w:eastAsia="en-US"/>
        </w:rPr>
        <w:t xml:space="preserve"> ‘continuing care’ under the Continuing Care (Scotland) Order 2015 and the Continuing Care (Scotland) Amendment Order 2016 or whether that be under the general duty to provide guidance and assistance in terms Section 29(1) of the Children (Scotland) Act 1995. Care Leavers also have a right to assistance and advice from a Local Authority up to their 26th birthday. </w:t>
      </w:r>
    </w:p>
    <w:p w14:paraId="3236ECAA"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
    <w:p w14:paraId="0021FFA4" w14:textId="77777777" w:rsidR="0082028D" w:rsidRPr="008C6849" w:rsidRDefault="0082028D" w:rsidP="0082028D">
      <w:pPr>
        <w:spacing w:line="276" w:lineRule="auto"/>
        <w:jc w:val="both"/>
        <w:rPr>
          <w:rFonts w:ascii="Arial" w:hAnsi="Arial" w:cs="Arial"/>
          <w:color w:val="000000"/>
          <w:sz w:val="22"/>
          <w:szCs w:val="22"/>
        </w:rPr>
      </w:pPr>
      <w:r w:rsidRPr="008C6849">
        <w:rPr>
          <w:rFonts w:ascii="Arial" w:eastAsia="Calibri" w:hAnsi="Arial" w:cs="Arial"/>
          <w:color w:val="000000"/>
          <w:sz w:val="22"/>
          <w:szCs w:val="22"/>
          <w:lang w:eastAsia="en-US"/>
        </w:rPr>
        <w:t>T</w:t>
      </w:r>
      <w:r w:rsidRPr="008C6849">
        <w:rPr>
          <w:rFonts w:ascii="Arial" w:hAnsi="Arial" w:cs="Arial"/>
          <w:color w:val="000000"/>
          <w:sz w:val="22"/>
          <w:szCs w:val="22"/>
        </w:rPr>
        <w:t xml:space="preserve">he introduction and implementation of the Children and Young People (Scotland) Act 2014 </w:t>
      </w:r>
      <w:r w:rsidRPr="008C6849">
        <w:rPr>
          <w:rFonts w:ascii="Arial" w:hAnsi="Arial" w:cs="Arial"/>
          <w:b/>
          <w:color w:val="000000"/>
          <w:sz w:val="22"/>
          <w:szCs w:val="22"/>
        </w:rPr>
        <w:t xml:space="preserve">does not change current child or adult protection procedures </w:t>
      </w:r>
      <w:r w:rsidRPr="008C6849">
        <w:rPr>
          <w:rFonts w:ascii="Arial" w:hAnsi="Arial" w:cs="Arial"/>
          <w:color w:val="000000"/>
          <w:sz w:val="22"/>
          <w:szCs w:val="22"/>
        </w:rPr>
        <w:t>nor affect the associated responsibilities of services and professionals working with children and young pe</w:t>
      </w:r>
      <w:r w:rsidR="005E055A" w:rsidRPr="008C6849">
        <w:rPr>
          <w:rFonts w:ascii="Arial" w:hAnsi="Arial" w:cs="Arial"/>
          <w:color w:val="000000"/>
          <w:sz w:val="22"/>
          <w:szCs w:val="22"/>
        </w:rPr>
        <w:t>ople. The police and/or social work</w:t>
      </w:r>
      <w:r w:rsidRPr="008C6849">
        <w:rPr>
          <w:rFonts w:ascii="Arial" w:hAnsi="Arial" w:cs="Arial"/>
          <w:color w:val="000000"/>
          <w:sz w:val="22"/>
          <w:szCs w:val="22"/>
        </w:rPr>
        <w:t xml:space="preserve"> should continue to be contacted immediately where a child or young person is percei</w:t>
      </w:r>
      <w:r w:rsidR="00B31982" w:rsidRPr="008C6849">
        <w:rPr>
          <w:rFonts w:ascii="Arial" w:hAnsi="Arial" w:cs="Arial"/>
          <w:color w:val="000000"/>
          <w:sz w:val="22"/>
          <w:szCs w:val="22"/>
        </w:rPr>
        <w:t xml:space="preserve">ved to be at risk of </w:t>
      </w:r>
      <w:r w:rsidRPr="008C6849">
        <w:rPr>
          <w:rFonts w:ascii="Arial" w:hAnsi="Arial" w:cs="Arial"/>
          <w:color w:val="000000"/>
          <w:sz w:val="22"/>
          <w:szCs w:val="22"/>
        </w:rPr>
        <w:t>harm. All professionals</w:t>
      </w:r>
      <w:r w:rsidRPr="008C6849">
        <w:rPr>
          <w:rFonts w:ascii="Arial" w:hAnsi="Arial" w:cs="Arial"/>
          <w:i/>
          <w:color w:val="000000"/>
          <w:sz w:val="22"/>
          <w:szCs w:val="22"/>
        </w:rPr>
        <w:t xml:space="preserve"> </w:t>
      </w:r>
      <w:r w:rsidRPr="008C6849">
        <w:rPr>
          <w:rFonts w:ascii="Arial" w:hAnsi="Arial" w:cs="Arial"/>
          <w:color w:val="000000"/>
          <w:sz w:val="22"/>
          <w:szCs w:val="22"/>
        </w:rPr>
        <w:t>involved in the child or young person’s care and those who will become involved as the child moves into adulthood will assist in transition planning for the child or young person moving into adulthood on the basis that they will have an overview of the child and the issues affecting them. It is crucial therefore that all professionals are involved in and consulted in relation to any plan for the child or young person. In some circumstances the young person concerned will continue to be supported using the legislative framework that applies for children until the age of</w:t>
      </w:r>
      <w:r w:rsidR="004909DE">
        <w:rPr>
          <w:rFonts w:ascii="Arial" w:hAnsi="Arial" w:cs="Arial"/>
          <w:color w:val="000000"/>
          <w:sz w:val="22"/>
          <w:szCs w:val="22"/>
        </w:rPr>
        <w:t xml:space="preserve"> 18 years or beyond</w:t>
      </w:r>
      <w:r w:rsidRPr="008C6849">
        <w:rPr>
          <w:rFonts w:ascii="Arial" w:hAnsi="Arial" w:cs="Arial"/>
          <w:color w:val="000000"/>
          <w:sz w:val="22"/>
          <w:szCs w:val="22"/>
        </w:rPr>
        <w:t xml:space="preserve">. This may </w:t>
      </w:r>
      <w:proofErr w:type="gramStart"/>
      <w:r w:rsidRPr="008C6849">
        <w:rPr>
          <w:rFonts w:ascii="Arial" w:hAnsi="Arial" w:cs="Arial"/>
          <w:color w:val="000000"/>
          <w:sz w:val="22"/>
          <w:szCs w:val="22"/>
        </w:rPr>
        <w:t>be;</w:t>
      </w:r>
      <w:proofErr w:type="gramEnd"/>
    </w:p>
    <w:p w14:paraId="3358EDCD" w14:textId="77777777" w:rsidR="0082028D" w:rsidRPr="008C6849" w:rsidRDefault="0082028D" w:rsidP="0082028D">
      <w:pPr>
        <w:spacing w:line="276" w:lineRule="auto"/>
        <w:jc w:val="both"/>
        <w:rPr>
          <w:rFonts w:ascii="Arial" w:hAnsi="Arial" w:cs="Arial"/>
          <w:color w:val="000000"/>
          <w:sz w:val="22"/>
          <w:szCs w:val="22"/>
        </w:rPr>
      </w:pPr>
    </w:p>
    <w:p w14:paraId="75A7A64A" w14:textId="77777777" w:rsidR="0082028D" w:rsidRPr="008C6849" w:rsidRDefault="0082028D" w:rsidP="0082028D">
      <w:pPr>
        <w:numPr>
          <w:ilvl w:val="0"/>
          <w:numId w:val="34"/>
        </w:numPr>
        <w:spacing w:line="276" w:lineRule="auto"/>
        <w:jc w:val="both"/>
        <w:rPr>
          <w:rFonts w:ascii="Arial" w:hAnsi="Arial" w:cs="Arial"/>
          <w:color w:val="000000"/>
          <w:sz w:val="22"/>
          <w:szCs w:val="22"/>
        </w:rPr>
      </w:pPr>
      <w:r w:rsidRPr="008C6849">
        <w:rPr>
          <w:rFonts w:ascii="Arial" w:hAnsi="Arial" w:cs="Arial"/>
          <w:color w:val="000000"/>
          <w:sz w:val="22"/>
          <w:szCs w:val="22"/>
        </w:rPr>
        <w:t>The Children (Scotland) Act 1995</w:t>
      </w:r>
    </w:p>
    <w:p w14:paraId="3BA364C9" w14:textId="77777777" w:rsidR="0082028D" w:rsidRPr="008C6849" w:rsidRDefault="0082028D" w:rsidP="0082028D">
      <w:pPr>
        <w:numPr>
          <w:ilvl w:val="0"/>
          <w:numId w:val="34"/>
        </w:numPr>
        <w:spacing w:line="276" w:lineRule="auto"/>
        <w:jc w:val="both"/>
        <w:rPr>
          <w:rFonts w:ascii="Arial" w:hAnsi="Arial" w:cs="Arial"/>
          <w:color w:val="000000"/>
          <w:sz w:val="22"/>
          <w:szCs w:val="22"/>
        </w:rPr>
      </w:pPr>
      <w:r w:rsidRPr="008C6849">
        <w:rPr>
          <w:rFonts w:ascii="Arial" w:hAnsi="Arial" w:cs="Arial"/>
          <w:color w:val="000000"/>
          <w:sz w:val="22"/>
          <w:szCs w:val="22"/>
        </w:rPr>
        <w:t>The Children’s Hearing (Scotland) Act 2011</w:t>
      </w:r>
    </w:p>
    <w:p w14:paraId="065E4F43" w14:textId="77777777" w:rsidR="0082028D" w:rsidRPr="008C6849" w:rsidRDefault="0082028D" w:rsidP="0082028D">
      <w:pPr>
        <w:numPr>
          <w:ilvl w:val="0"/>
          <w:numId w:val="34"/>
        </w:numPr>
        <w:spacing w:line="276" w:lineRule="auto"/>
        <w:jc w:val="both"/>
        <w:rPr>
          <w:rFonts w:ascii="Arial" w:hAnsi="Arial" w:cs="Arial"/>
          <w:color w:val="000000"/>
          <w:sz w:val="22"/>
          <w:szCs w:val="22"/>
        </w:rPr>
      </w:pPr>
      <w:r w:rsidRPr="008C6849">
        <w:rPr>
          <w:rFonts w:ascii="Arial" w:hAnsi="Arial" w:cs="Arial"/>
          <w:color w:val="000000"/>
          <w:sz w:val="22"/>
          <w:szCs w:val="22"/>
        </w:rPr>
        <w:t>The Children and Young People (Scotland) Act 2014</w:t>
      </w:r>
    </w:p>
    <w:p w14:paraId="6B136174" w14:textId="77777777" w:rsidR="0082028D" w:rsidRPr="008C6849" w:rsidRDefault="0082028D" w:rsidP="0082028D">
      <w:pPr>
        <w:spacing w:line="276" w:lineRule="auto"/>
        <w:ind w:left="720"/>
        <w:jc w:val="both"/>
        <w:rPr>
          <w:rFonts w:ascii="Arial" w:hAnsi="Arial" w:cs="Arial"/>
          <w:color w:val="000000"/>
          <w:sz w:val="22"/>
          <w:szCs w:val="22"/>
        </w:rPr>
      </w:pPr>
    </w:p>
    <w:p w14:paraId="618E8E1C" w14:textId="77777777" w:rsidR="0082028D" w:rsidRPr="008C6849" w:rsidRDefault="0082028D" w:rsidP="0082028D">
      <w:pPr>
        <w:spacing w:after="200" w:line="276" w:lineRule="auto"/>
        <w:jc w:val="both"/>
        <w:rPr>
          <w:rFonts w:ascii="Arial" w:eastAsia="Calibri" w:hAnsi="Arial" w:cs="Arial"/>
          <w:color w:val="000000"/>
          <w:sz w:val="22"/>
          <w:szCs w:val="22"/>
          <w:u w:val="single"/>
          <w:lang w:eastAsia="en-US"/>
        </w:rPr>
      </w:pPr>
      <w:r w:rsidRPr="008C6849">
        <w:rPr>
          <w:rFonts w:ascii="Arial" w:eastAsia="Calibri" w:hAnsi="Arial" w:cs="Arial"/>
          <w:color w:val="000000"/>
          <w:sz w:val="22"/>
          <w:szCs w:val="22"/>
          <w:u w:val="single"/>
          <w:lang w:eastAsia="en-US"/>
        </w:rPr>
        <w:t>Young Adults with Incapacity</w:t>
      </w:r>
    </w:p>
    <w:p w14:paraId="34EEA276"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 young person should be regarded as having capacity to make decisions unless there is evidence to the contrary. However, where there are concerns in relation to the capacity of the young person to make decisions in relation to his/her welfare and/or finances, consideration </w:t>
      </w:r>
      <w:r w:rsidRPr="008C6849">
        <w:rPr>
          <w:rFonts w:ascii="Arial" w:eastAsia="Calibri" w:hAnsi="Arial" w:cs="Arial"/>
          <w:color w:val="000000"/>
          <w:sz w:val="22"/>
          <w:szCs w:val="22"/>
          <w:lang w:eastAsia="en-US"/>
        </w:rPr>
        <w:lastRenderedPageBreak/>
        <w:t xml:space="preserve">will be required in relation to whether an order under the Adults with Incapacity (Scotland) Act 2000 is required </w:t>
      </w:r>
      <w:proofErr w:type="gramStart"/>
      <w:r w:rsidRPr="008C6849">
        <w:rPr>
          <w:rFonts w:ascii="Arial" w:eastAsia="Calibri" w:hAnsi="Arial" w:cs="Arial"/>
          <w:color w:val="000000"/>
          <w:sz w:val="22"/>
          <w:szCs w:val="22"/>
          <w:lang w:eastAsia="en-US"/>
        </w:rPr>
        <w:t>in order to</w:t>
      </w:r>
      <w:proofErr w:type="gramEnd"/>
      <w:r w:rsidRPr="008C6849">
        <w:rPr>
          <w:rFonts w:ascii="Arial" w:eastAsia="Calibri" w:hAnsi="Arial" w:cs="Arial"/>
          <w:color w:val="000000"/>
          <w:sz w:val="22"/>
          <w:szCs w:val="22"/>
          <w:lang w:eastAsia="en-US"/>
        </w:rPr>
        <w:t xml:space="preserve"> make decisions. </w:t>
      </w:r>
    </w:p>
    <w:p w14:paraId="41DB5DFC"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
    <w:p w14:paraId="17B17393"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Discussion should take place among all involved services (child and adult services) in relation to any risks that may be around for the young person and any decisions that will require to be made in relation to the young person when he/she turns 16. A decision should be reached in relation to whether an order under the 2000 Act, whether that be a Welfare and/or Financial Intervention Order or a Welfare/Financial Guardianship Order should be pursued. Whilst a decision may require to be made prior to the young person turning 16, in terms of </w:t>
      </w:r>
      <w:r w:rsidR="00B31982" w:rsidRPr="008C6849">
        <w:rPr>
          <w:rFonts w:ascii="Arial" w:eastAsia="Calibri" w:hAnsi="Arial" w:cs="Arial"/>
          <w:color w:val="000000"/>
          <w:sz w:val="22"/>
          <w:szCs w:val="22"/>
          <w:lang w:eastAsia="en-US"/>
        </w:rPr>
        <w:t xml:space="preserve">South Lanarkshire </w:t>
      </w:r>
      <w:r w:rsidRPr="008C6849">
        <w:rPr>
          <w:rFonts w:ascii="Arial" w:eastAsia="Calibri" w:hAnsi="Arial" w:cs="Arial"/>
          <w:color w:val="000000"/>
          <w:sz w:val="22"/>
          <w:szCs w:val="22"/>
          <w:lang w:eastAsia="en-US"/>
        </w:rPr>
        <w:t xml:space="preserve">procedures, a decision to seek an order under the 2000 Act can only be made at an Adults with Incapacity Case Conference. </w:t>
      </w:r>
    </w:p>
    <w:p w14:paraId="0DAB9EE1"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
    <w:p w14:paraId="0BFAD45D"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It is recognised that family members, carers or indeed anyone claiming an interest, </w:t>
      </w:r>
      <w:r w:rsidR="005E055A" w:rsidRPr="008C6849">
        <w:rPr>
          <w:rFonts w:ascii="Arial" w:eastAsia="Calibri" w:hAnsi="Arial" w:cs="Arial"/>
          <w:color w:val="000000"/>
          <w:sz w:val="22"/>
          <w:szCs w:val="22"/>
          <w:lang w:eastAsia="en-US"/>
        </w:rPr>
        <w:t xml:space="preserve">may </w:t>
      </w:r>
      <w:r w:rsidRPr="008C6849">
        <w:rPr>
          <w:rFonts w:ascii="Arial" w:eastAsia="Calibri" w:hAnsi="Arial" w:cs="Arial"/>
          <w:color w:val="000000"/>
          <w:sz w:val="22"/>
          <w:szCs w:val="22"/>
          <w:lang w:eastAsia="en-US"/>
        </w:rPr>
        <w:t xml:space="preserve">wish to take on the role of Intervener or Guardian </w:t>
      </w:r>
      <w:r w:rsidR="005E055A" w:rsidRPr="008C6849">
        <w:rPr>
          <w:rFonts w:ascii="Arial" w:eastAsia="Calibri" w:hAnsi="Arial" w:cs="Arial"/>
          <w:color w:val="000000"/>
          <w:sz w:val="22"/>
          <w:szCs w:val="22"/>
          <w:lang w:eastAsia="en-US"/>
        </w:rPr>
        <w:t xml:space="preserve">therefore </w:t>
      </w:r>
      <w:r w:rsidRPr="008C6849">
        <w:rPr>
          <w:rFonts w:ascii="Arial" w:eastAsia="Calibri" w:hAnsi="Arial" w:cs="Arial"/>
          <w:color w:val="000000"/>
          <w:sz w:val="22"/>
          <w:szCs w:val="22"/>
          <w:lang w:eastAsia="en-US"/>
        </w:rPr>
        <w:t xml:space="preserve">they should be encouraged to seek legal advice in this regard at the earliest opportunity. If this is not the case, however, responsibility will fall to the local authority to make an application, either to appoint the Chief Social Work Officer, Head of Finance, or a solicitor in private practice depending on the nature of the order. Section 79A of the 2000 Act makes provision for an application for Guardianship to be made, and indeed granted, up to three months prior to the young person turning 16, albeit the order will not come into force until their 16th birthday. This provision is useful in bridging the gap and allowing the transition between childhood and adulthood to be as seamless as possible. </w:t>
      </w:r>
    </w:p>
    <w:p w14:paraId="30B1B739" w14:textId="77777777" w:rsidR="00D5685C" w:rsidRPr="008C6849" w:rsidRDefault="00D5685C">
      <w:pPr>
        <w:tabs>
          <w:tab w:val="left" w:pos="1900"/>
        </w:tabs>
        <w:rPr>
          <w:rFonts w:ascii="Arial" w:hAnsi="Arial" w:cs="Arial"/>
          <w:color w:val="008000"/>
          <w:sz w:val="22"/>
          <w:szCs w:val="22"/>
        </w:rPr>
      </w:pPr>
    </w:p>
    <w:p w14:paraId="2CCECB77" w14:textId="77777777" w:rsidR="005D3555" w:rsidRPr="008C6849" w:rsidRDefault="005D3555" w:rsidP="00F972FB">
      <w:pPr>
        <w:jc w:val="right"/>
        <w:rPr>
          <w:rFonts w:ascii="Arial" w:hAnsi="Arial" w:cs="Arial"/>
          <w:sz w:val="22"/>
          <w:szCs w:val="22"/>
        </w:rPr>
      </w:pPr>
    </w:p>
    <w:p w14:paraId="14607232" w14:textId="77777777" w:rsidR="005D3555" w:rsidRPr="008C6849" w:rsidRDefault="005D3555" w:rsidP="00F972FB">
      <w:pPr>
        <w:jc w:val="right"/>
        <w:rPr>
          <w:rFonts w:ascii="Arial" w:hAnsi="Arial" w:cs="Arial"/>
          <w:sz w:val="22"/>
          <w:szCs w:val="22"/>
        </w:rPr>
      </w:pPr>
    </w:p>
    <w:p w14:paraId="53099319" w14:textId="77777777" w:rsidR="005D3555" w:rsidRPr="008C6849" w:rsidRDefault="005D3555" w:rsidP="00F972FB">
      <w:pPr>
        <w:jc w:val="right"/>
        <w:rPr>
          <w:rFonts w:ascii="Arial" w:hAnsi="Arial" w:cs="Arial"/>
          <w:sz w:val="22"/>
          <w:szCs w:val="22"/>
        </w:rPr>
      </w:pPr>
    </w:p>
    <w:p w14:paraId="315D02FF" w14:textId="77777777" w:rsidR="00E436E4" w:rsidRDefault="00E436E4" w:rsidP="0027116E">
      <w:pPr>
        <w:rPr>
          <w:rFonts w:ascii="Arial" w:hAnsi="Arial" w:cs="Arial"/>
          <w:sz w:val="22"/>
          <w:szCs w:val="22"/>
        </w:rPr>
      </w:pPr>
    </w:p>
    <w:p w14:paraId="5848AD1A" w14:textId="77777777" w:rsidR="00E436E4" w:rsidRDefault="00E436E4" w:rsidP="00F972FB">
      <w:pPr>
        <w:jc w:val="right"/>
        <w:rPr>
          <w:rFonts w:ascii="Arial" w:hAnsi="Arial" w:cs="Arial"/>
          <w:sz w:val="22"/>
          <w:szCs w:val="22"/>
        </w:rPr>
      </w:pPr>
    </w:p>
    <w:p w14:paraId="7725AEAF" w14:textId="77777777" w:rsidR="00E436E4" w:rsidRDefault="00E436E4" w:rsidP="00F972FB">
      <w:pPr>
        <w:jc w:val="right"/>
        <w:rPr>
          <w:rFonts w:ascii="Arial" w:hAnsi="Arial" w:cs="Arial"/>
          <w:sz w:val="22"/>
          <w:szCs w:val="22"/>
        </w:rPr>
      </w:pPr>
    </w:p>
    <w:p w14:paraId="7BAB7385" w14:textId="77777777" w:rsidR="00E436E4" w:rsidRDefault="00E436E4" w:rsidP="00F972FB">
      <w:pPr>
        <w:jc w:val="right"/>
        <w:rPr>
          <w:rFonts w:ascii="Arial" w:hAnsi="Arial" w:cs="Arial"/>
          <w:sz w:val="22"/>
          <w:szCs w:val="22"/>
        </w:rPr>
      </w:pPr>
    </w:p>
    <w:p w14:paraId="7B7BB092" w14:textId="77777777" w:rsidR="004909DE" w:rsidRDefault="004909DE" w:rsidP="00F972FB">
      <w:pPr>
        <w:jc w:val="right"/>
        <w:rPr>
          <w:rFonts w:ascii="Arial" w:hAnsi="Arial" w:cs="Arial"/>
          <w:sz w:val="22"/>
          <w:szCs w:val="22"/>
        </w:rPr>
      </w:pPr>
    </w:p>
    <w:p w14:paraId="5331C999" w14:textId="77777777" w:rsidR="004909DE" w:rsidRDefault="004909DE" w:rsidP="00F972FB">
      <w:pPr>
        <w:jc w:val="right"/>
        <w:rPr>
          <w:rFonts w:ascii="Arial" w:hAnsi="Arial" w:cs="Arial"/>
          <w:sz w:val="22"/>
          <w:szCs w:val="22"/>
        </w:rPr>
      </w:pPr>
    </w:p>
    <w:p w14:paraId="380FD676" w14:textId="77777777" w:rsidR="004909DE" w:rsidRDefault="004909DE" w:rsidP="00F972FB">
      <w:pPr>
        <w:jc w:val="right"/>
        <w:rPr>
          <w:rFonts w:ascii="Arial" w:hAnsi="Arial" w:cs="Arial"/>
          <w:sz w:val="22"/>
          <w:szCs w:val="22"/>
        </w:rPr>
      </w:pPr>
    </w:p>
    <w:p w14:paraId="52A34B93" w14:textId="77777777" w:rsidR="004909DE" w:rsidRDefault="004909DE" w:rsidP="00F972FB">
      <w:pPr>
        <w:jc w:val="right"/>
        <w:rPr>
          <w:rFonts w:ascii="Arial" w:hAnsi="Arial" w:cs="Arial"/>
          <w:sz w:val="22"/>
          <w:szCs w:val="22"/>
        </w:rPr>
      </w:pPr>
    </w:p>
    <w:p w14:paraId="5D973705" w14:textId="77777777" w:rsidR="004909DE" w:rsidRDefault="004909DE" w:rsidP="00F972FB">
      <w:pPr>
        <w:jc w:val="right"/>
        <w:rPr>
          <w:rFonts w:ascii="Arial" w:hAnsi="Arial" w:cs="Arial"/>
          <w:sz w:val="22"/>
          <w:szCs w:val="22"/>
        </w:rPr>
      </w:pPr>
    </w:p>
    <w:p w14:paraId="0D2694E2" w14:textId="77777777" w:rsidR="004909DE" w:rsidRDefault="004909DE" w:rsidP="00F972FB">
      <w:pPr>
        <w:jc w:val="right"/>
        <w:rPr>
          <w:rFonts w:ascii="Arial" w:hAnsi="Arial" w:cs="Arial"/>
          <w:sz w:val="22"/>
          <w:szCs w:val="22"/>
        </w:rPr>
      </w:pPr>
    </w:p>
    <w:p w14:paraId="1C2A6251" w14:textId="77777777" w:rsidR="004909DE" w:rsidRDefault="004909DE" w:rsidP="00F972FB">
      <w:pPr>
        <w:jc w:val="right"/>
        <w:rPr>
          <w:rFonts w:ascii="Arial" w:hAnsi="Arial" w:cs="Arial"/>
          <w:sz w:val="22"/>
          <w:szCs w:val="22"/>
        </w:rPr>
      </w:pPr>
    </w:p>
    <w:p w14:paraId="210A8A74" w14:textId="77777777" w:rsidR="004909DE" w:rsidRDefault="004909DE" w:rsidP="00F972FB">
      <w:pPr>
        <w:jc w:val="right"/>
        <w:rPr>
          <w:rFonts w:ascii="Arial" w:hAnsi="Arial" w:cs="Arial"/>
          <w:sz w:val="22"/>
          <w:szCs w:val="22"/>
        </w:rPr>
      </w:pPr>
    </w:p>
    <w:p w14:paraId="2C6E537E" w14:textId="77777777" w:rsidR="004909DE" w:rsidRDefault="004909DE" w:rsidP="00F972FB">
      <w:pPr>
        <w:jc w:val="right"/>
        <w:rPr>
          <w:rFonts w:ascii="Arial" w:hAnsi="Arial" w:cs="Arial"/>
          <w:sz w:val="22"/>
          <w:szCs w:val="22"/>
        </w:rPr>
      </w:pPr>
    </w:p>
    <w:p w14:paraId="1F85C9F7" w14:textId="77777777" w:rsidR="004909DE" w:rsidRDefault="004909DE" w:rsidP="00F972FB">
      <w:pPr>
        <w:jc w:val="right"/>
        <w:rPr>
          <w:rFonts w:ascii="Arial" w:hAnsi="Arial" w:cs="Arial"/>
          <w:sz w:val="22"/>
          <w:szCs w:val="22"/>
        </w:rPr>
      </w:pPr>
    </w:p>
    <w:p w14:paraId="6AA1BD41" w14:textId="77777777" w:rsidR="004909DE" w:rsidRDefault="004909DE" w:rsidP="00F972FB">
      <w:pPr>
        <w:jc w:val="right"/>
        <w:rPr>
          <w:rFonts w:ascii="Arial" w:hAnsi="Arial" w:cs="Arial"/>
          <w:sz w:val="22"/>
          <w:szCs w:val="22"/>
        </w:rPr>
      </w:pPr>
    </w:p>
    <w:p w14:paraId="59E64D1D" w14:textId="77777777" w:rsidR="004909DE" w:rsidRDefault="004909DE" w:rsidP="00F972FB">
      <w:pPr>
        <w:jc w:val="right"/>
        <w:rPr>
          <w:rFonts w:ascii="Arial" w:hAnsi="Arial" w:cs="Arial"/>
          <w:sz w:val="22"/>
          <w:szCs w:val="22"/>
        </w:rPr>
      </w:pPr>
    </w:p>
    <w:p w14:paraId="73293DF4" w14:textId="77777777" w:rsidR="004909DE" w:rsidRDefault="004909DE" w:rsidP="00F972FB">
      <w:pPr>
        <w:jc w:val="right"/>
        <w:rPr>
          <w:rFonts w:ascii="Arial" w:hAnsi="Arial" w:cs="Arial"/>
          <w:sz w:val="22"/>
          <w:szCs w:val="22"/>
        </w:rPr>
      </w:pPr>
    </w:p>
    <w:p w14:paraId="103AB37A" w14:textId="77777777" w:rsidR="004909DE" w:rsidRDefault="004909DE" w:rsidP="00F972FB">
      <w:pPr>
        <w:jc w:val="right"/>
        <w:rPr>
          <w:rFonts w:ascii="Arial" w:hAnsi="Arial" w:cs="Arial"/>
          <w:sz w:val="22"/>
          <w:szCs w:val="22"/>
        </w:rPr>
      </w:pPr>
    </w:p>
    <w:p w14:paraId="37041049" w14:textId="77777777" w:rsidR="004909DE" w:rsidRDefault="004909DE" w:rsidP="00F972FB">
      <w:pPr>
        <w:jc w:val="right"/>
        <w:rPr>
          <w:rFonts w:ascii="Arial" w:hAnsi="Arial" w:cs="Arial"/>
          <w:sz w:val="22"/>
          <w:szCs w:val="22"/>
        </w:rPr>
      </w:pPr>
    </w:p>
    <w:p w14:paraId="31F18681" w14:textId="77777777" w:rsidR="004909DE" w:rsidRDefault="004909DE" w:rsidP="00F972FB">
      <w:pPr>
        <w:jc w:val="right"/>
        <w:rPr>
          <w:rFonts w:ascii="Arial" w:hAnsi="Arial" w:cs="Arial"/>
          <w:sz w:val="22"/>
          <w:szCs w:val="22"/>
        </w:rPr>
      </w:pPr>
    </w:p>
    <w:p w14:paraId="19C1CF5E" w14:textId="77777777" w:rsidR="004909DE" w:rsidRDefault="004909DE" w:rsidP="00F972FB">
      <w:pPr>
        <w:jc w:val="right"/>
        <w:rPr>
          <w:rFonts w:ascii="Arial" w:hAnsi="Arial" w:cs="Arial"/>
          <w:sz w:val="22"/>
          <w:szCs w:val="22"/>
        </w:rPr>
      </w:pPr>
    </w:p>
    <w:p w14:paraId="3B3D0E15" w14:textId="77777777" w:rsidR="004909DE" w:rsidRDefault="004909DE" w:rsidP="00F972FB">
      <w:pPr>
        <w:jc w:val="right"/>
        <w:rPr>
          <w:rFonts w:ascii="Arial" w:hAnsi="Arial" w:cs="Arial"/>
          <w:sz w:val="22"/>
          <w:szCs w:val="22"/>
        </w:rPr>
      </w:pPr>
    </w:p>
    <w:p w14:paraId="305219AA" w14:textId="77777777" w:rsidR="00E436E4" w:rsidRDefault="00E436E4" w:rsidP="00F972FB">
      <w:pPr>
        <w:jc w:val="right"/>
        <w:rPr>
          <w:rFonts w:ascii="Arial" w:hAnsi="Arial" w:cs="Arial"/>
          <w:sz w:val="22"/>
          <w:szCs w:val="22"/>
        </w:rPr>
      </w:pPr>
    </w:p>
    <w:p w14:paraId="58AF6706" w14:textId="77777777" w:rsidR="00E436E4" w:rsidRDefault="00E436E4" w:rsidP="00F972FB">
      <w:pPr>
        <w:jc w:val="right"/>
        <w:rPr>
          <w:rFonts w:ascii="Arial" w:hAnsi="Arial" w:cs="Arial"/>
          <w:sz w:val="22"/>
          <w:szCs w:val="22"/>
        </w:rPr>
      </w:pPr>
    </w:p>
    <w:p w14:paraId="5C1029F8" w14:textId="77777777" w:rsidR="00A2637E" w:rsidRDefault="00A2637E" w:rsidP="00F972FB">
      <w:pPr>
        <w:jc w:val="right"/>
        <w:rPr>
          <w:rFonts w:ascii="Arial" w:hAnsi="Arial" w:cs="Arial"/>
          <w:sz w:val="22"/>
          <w:szCs w:val="22"/>
        </w:rPr>
      </w:pPr>
    </w:p>
    <w:p w14:paraId="7326F24C" w14:textId="77777777" w:rsidR="00A2637E" w:rsidRDefault="00A2637E" w:rsidP="00F972FB">
      <w:pPr>
        <w:jc w:val="right"/>
        <w:rPr>
          <w:rFonts w:ascii="Arial" w:hAnsi="Arial" w:cs="Arial"/>
          <w:sz w:val="22"/>
          <w:szCs w:val="22"/>
        </w:rPr>
      </w:pPr>
    </w:p>
    <w:p w14:paraId="382A3A55" w14:textId="77777777" w:rsidR="00A2637E" w:rsidRPr="008C6849" w:rsidRDefault="00A2637E" w:rsidP="00F972FB">
      <w:pPr>
        <w:jc w:val="right"/>
        <w:rPr>
          <w:rFonts w:ascii="Arial" w:hAnsi="Arial" w:cs="Arial"/>
          <w:sz w:val="22"/>
          <w:szCs w:val="22"/>
        </w:rPr>
      </w:pPr>
    </w:p>
    <w:p w14:paraId="470C97EF" w14:textId="77777777" w:rsidR="004909DE" w:rsidRDefault="004909DE" w:rsidP="00F972FB">
      <w:pPr>
        <w:jc w:val="right"/>
        <w:rPr>
          <w:rFonts w:ascii="Arial" w:hAnsi="Arial" w:cs="Arial"/>
          <w:sz w:val="22"/>
          <w:szCs w:val="22"/>
        </w:rPr>
      </w:pPr>
    </w:p>
    <w:p w14:paraId="492D897C" w14:textId="77777777" w:rsidR="004909DE" w:rsidRDefault="004909DE" w:rsidP="00F972FB">
      <w:pPr>
        <w:jc w:val="right"/>
        <w:rPr>
          <w:rFonts w:ascii="Arial" w:hAnsi="Arial" w:cs="Arial"/>
          <w:sz w:val="22"/>
          <w:szCs w:val="22"/>
        </w:rPr>
      </w:pPr>
    </w:p>
    <w:p w14:paraId="730035D5" w14:textId="77777777" w:rsidR="00F972FB" w:rsidRPr="008C6849" w:rsidRDefault="00175E34" w:rsidP="00F972FB">
      <w:pPr>
        <w:jc w:val="right"/>
        <w:rPr>
          <w:rFonts w:ascii="Arial" w:hAnsi="Arial" w:cs="Arial"/>
          <w:sz w:val="22"/>
          <w:szCs w:val="22"/>
        </w:rPr>
      </w:pPr>
      <w:r w:rsidRPr="008C6849">
        <w:rPr>
          <w:rFonts w:ascii="Arial" w:hAnsi="Arial" w:cs="Arial"/>
          <w:sz w:val="22"/>
          <w:szCs w:val="22"/>
        </w:rPr>
        <w:t>Appendi</w:t>
      </w:r>
      <w:r w:rsidR="00F972FB" w:rsidRPr="008C6849">
        <w:rPr>
          <w:rFonts w:ascii="Arial" w:hAnsi="Arial" w:cs="Arial"/>
          <w:sz w:val="22"/>
          <w:szCs w:val="22"/>
        </w:rPr>
        <w:t xml:space="preserve">x 2 </w:t>
      </w:r>
    </w:p>
    <w:p w14:paraId="6A1E19C6" w14:textId="77777777" w:rsidR="00F972FB" w:rsidRPr="008C6849" w:rsidRDefault="00F972FB" w:rsidP="00F972FB">
      <w:pPr>
        <w:rPr>
          <w:rFonts w:ascii="Arial" w:hAnsi="Arial" w:cs="Arial"/>
          <w:sz w:val="22"/>
          <w:szCs w:val="22"/>
        </w:rPr>
      </w:pPr>
    </w:p>
    <w:p w14:paraId="1FCFA244" w14:textId="77777777" w:rsidR="00D5685C" w:rsidRPr="008C6849" w:rsidRDefault="00D5685C" w:rsidP="00F972FB">
      <w:pPr>
        <w:rPr>
          <w:rFonts w:ascii="Arial" w:hAnsi="Arial" w:cs="Arial"/>
          <w:b/>
          <w:sz w:val="22"/>
          <w:szCs w:val="22"/>
        </w:rPr>
      </w:pPr>
      <w:r w:rsidRPr="008C6849">
        <w:rPr>
          <w:rFonts w:ascii="Arial" w:hAnsi="Arial" w:cs="Arial"/>
          <w:b/>
          <w:sz w:val="22"/>
          <w:szCs w:val="22"/>
        </w:rPr>
        <w:t xml:space="preserve">Important </w:t>
      </w:r>
      <w:r w:rsidR="00A61C69" w:rsidRPr="008C6849">
        <w:rPr>
          <w:rFonts w:ascii="Arial" w:hAnsi="Arial" w:cs="Arial"/>
          <w:b/>
          <w:sz w:val="22"/>
          <w:szCs w:val="22"/>
        </w:rPr>
        <w:t>Information Sources</w:t>
      </w:r>
    </w:p>
    <w:p w14:paraId="7B90BC4D" w14:textId="77777777" w:rsidR="00CB3443" w:rsidRPr="008C6849" w:rsidRDefault="00CB3443" w:rsidP="00CB3443">
      <w:pPr>
        <w:pStyle w:val="Default"/>
        <w:rPr>
          <w:sz w:val="22"/>
          <w:szCs w:val="22"/>
        </w:rPr>
      </w:pPr>
    </w:p>
    <w:p w14:paraId="7A94DF9D" w14:textId="77777777" w:rsidR="00CB3443" w:rsidRPr="008C6849" w:rsidRDefault="00CB3443" w:rsidP="00CB3443">
      <w:pPr>
        <w:pStyle w:val="Default"/>
        <w:rPr>
          <w:sz w:val="22"/>
          <w:szCs w:val="22"/>
          <w:u w:val="single"/>
        </w:rPr>
      </w:pPr>
      <w:r w:rsidRPr="008C6849">
        <w:rPr>
          <w:bCs/>
          <w:sz w:val="22"/>
          <w:szCs w:val="22"/>
          <w:u w:val="single"/>
        </w:rPr>
        <w:t>Legislation</w:t>
      </w:r>
      <w:r w:rsidRPr="008C6849">
        <w:rPr>
          <w:sz w:val="22"/>
          <w:szCs w:val="22"/>
          <w:u w:val="single"/>
        </w:rPr>
        <w:t xml:space="preserve"> </w:t>
      </w:r>
    </w:p>
    <w:p w14:paraId="3C537DCD" w14:textId="77777777" w:rsidR="00CB3443" w:rsidRPr="008C6849" w:rsidRDefault="00CB3443" w:rsidP="00CB3443">
      <w:pPr>
        <w:pStyle w:val="Default"/>
        <w:rPr>
          <w:sz w:val="22"/>
          <w:szCs w:val="22"/>
        </w:rPr>
      </w:pPr>
    </w:p>
    <w:p w14:paraId="6A0DED5F" w14:textId="77777777" w:rsidR="00CB3443" w:rsidRPr="008C6849" w:rsidRDefault="00CB3443" w:rsidP="009E5AA4">
      <w:pPr>
        <w:pStyle w:val="Default"/>
        <w:numPr>
          <w:ilvl w:val="0"/>
          <w:numId w:val="47"/>
        </w:numPr>
        <w:rPr>
          <w:sz w:val="22"/>
          <w:szCs w:val="22"/>
        </w:rPr>
      </w:pPr>
      <w:r w:rsidRPr="008C6849">
        <w:rPr>
          <w:sz w:val="22"/>
          <w:szCs w:val="22"/>
        </w:rPr>
        <w:t xml:space="preserve">Social Work (Scotland) Act 1968 </w:t>
      </w:r>
    </w:p>
    <w:p w14:paraId="335855CA" w14:textId="77777777" w:rsidR="00CB3443" w:rsidRPr="008C6849" w:rsidRDefault="00CB3443" w:rsidP="009E5AA4">
      <w:pPr>
        <w:pStyle w:val="Default"/>
        <w:numPr>
          <w:ilvl w:val="0"/>
          <w:numId w:val="47"/>
        </w:numPr>
        <w:rPr>
          <w:sz w:val="22"/>
          <w:szCs w:val="22"/>
        </w:rPr>
      </w:pPr>
      <w:r w:rsidRPr="008C6849">
        <w:rPr>
          <w:sz w:val="22"/>
          <w:szCs w:val="22"/>
        </w:rPr>
        <w:t xml:space="preserve">Local Government (Scotland) Act 1973 </w:t>
      </w:r>
    </w:p>
    <w:p w14:paraId="5EDFFF05" w14:textId="77777777" w:rsidR="00CB3443" w:rsidRPr="008C6849" w:rsidRDefault="00CB3443" w:rsidP="009E5AA4">
      <w:pPr>
        <w:pStyle w:val="Default"/>
        <w:numPr>
          <w:ilvl w:val="0"/>
          <w:numId w:val="47"/>
        </w:numPr>
        <w:rPr>
          <w:sz w:val="22"/>
          <w:szCs w:val="22"/>
        </w:rPr>
      </w:pPr>
      <w:r w:rsidRPr="008C6849">
        <w:rPr>
          <w:sz w:val="22"/>
          <w:szCs w:val="22"/>
        </w:rPr>
        <w:t xml:space="preserve">Local Government (Scotland) Act 1994 </w:t>
      </w:r>
    </w:p>
    <w:p w14:paraId="52475E73" w14:textId="77777777" w:rsidR="00CB3443" w:rsidRPr="008C6849" w:rsidRDefault="00CB3443" w:rsidP="009E5AA4">
      <w:pPr>
        <w:pStyle w:val="Default"/>
        <w:numPr>
          <w:ilvl w:val="0"/>
          <w:numId w:val="47"/>
        </w:numPr>
        <w:rPr>
          <w:sz w:val="22"/>
          <w:szCs w:val="22"/>
        </w:rPr>
      </w:pPr>
      <w:r w:rsidRPr="008C6849">
        <w:rPr>
          <w:sz w:val="22"/>
          <w:szCs w:val="22"/>
        </w:rPr>
        <w:t xml:space="preserve">Human Rights Act 1998 </w:t>
      </w:r>
    </w:p>
    <w:p w14:paraId="16FF3061" w14:textId="77777777" w:rsidR="00CB3443" w:rsidRPr="008C6849" w:rsidRDefault="00CB3443" w:rsidP="009E5AA4">
      <w:pPr>
        <w:pStyle w:val="Default"/>
        <w:numPr>
          <w:ilvl w:val="0"/>
          <w:numId w:val="47"/>
        </w:numPr>
        <w:rPr>
          <w:sz w:val="22"/>
          <w:szCs w:val="22"/>
        </w:rPr>
      </w:pPr>
      <w:r w:rsidRPr="008C6849">
        <w:rPr>
          <w:sz w:val="22"/>
          <w:szCs w:val="22"/>
        </w:rPr>
        <w:t xml:space="preserve">Data Protection Act.1998 </w:t>
      </w:r>
    </w:p>
    <w:p w14:paraId="56EFC178" w14:textId="77777777" w:rsidR="00CB3443" w:rsidRPr="008C6849" w:rsidRDefault="00CB3443" w:rsidP="009E5AA4">
      <w:pPr>
        <w:pStyle w:val="Default"/>
        <w:numPr>
          <w:ilvl w:val="0"/>
          <w:numId w:val="47"/>
        </w:numPr>
        <w:rPr>
          <w:sz w:val="22"/>
          <w:szCs w:val="22"/>
        </w:rPr>
      </w:pPr>
      <w:r w:rsidRPr="008C6849">
        <w:rPr>
          <w:sz w:val="22"/>
          <w:szCs w:val="22"/>
        </w:rPr>
        <w:t xml:space="preserve">Adults with Incapacity (Scotland) Act 2000 </w:t>
      </w:r>
    </w:p>
    <w:p w14:paraId="46DDF654" w14:textId="77777777" w:rsidR="00CB3443" w:rsidRPr="008C6849" w:rsidRDefault="00CB3443" w:rsidP="009E5AA4">
      <w:pPr>
        <w:pStyle w:val="Default"/>
        <w:numPr>
          <w:ilvl w:val="0"/>
          <w:numId w:val="47"/>
        </w:numPr>
        <w:rPr>
          <w:sz w:val="22"/>
          <w:szCs w:val="22"/>
        </w:rPr>
      </w:pPr>
      <w:r w:rsidRPr="008C6849">
        <w:rPr>
          <w:sz w:val="22"/>
          <w:szCs w:val="22"/>
        </w:rPr>
        <w:t xml:space="preserve">Protection from Abuse (Scotland) Act 2001 </w:t>
      </w:r>
    </w:p>
    <w:p w14:paraId="4C3FD745" w14:textId="77777777" w:rsidR="00CB3443" w:rsidRPr="008C6849" w:rsidRDefault="00CB3443" w:rsidP="009E5AA4">
      <w:pPr>
        <w:pStyle w:val="Default"/>
        <w:numPr>
          <w:ilvl w:val="0"/>
          <w:numId w:val="47"/>
        </w:numPr>
        <w:rPr>
          <w:sz w:val="22"/>
          <w:szCs w:val="22"/>
        </w:rPr>
      </w:pPr>
      <w:r w:rsidRPr="008C6849">
        <w:rPr>
          <w:sz w:val="22"/>
          <w:szCs w:val="22"/>
        </w:rPr>
        <w:t xml:space="preserve">Regulation of Care (Scotland) Act 2001 </w:t>
      </w:r>
    </w:p>
    <w:p w14:paraId="48325B57" w14:textId="77777777" w:rsidR="00CB3443" w:rsidRPr="008C6849" w:rsidRDefault="00CB3443" w:rsidP="009E5AA4">
      <w:pPr>
        <w:pStyle w:val="Default"/>
        <w:numPr>
          <w:ilvl w:val="0"/>
          <w:numId w:val="47"/>
        </w:numPr>
        <w:rPr>
          <w:sz w:val="22"/>
          <w:szCs w:val="22"/>
        </w:rPr>
      </w:pPr>
      <w:r w:rsidRPr="008C6849">
        <w:rPr>
          <w:sz w:val="22"/>
          <w:szCs w:val="22"/>
        </w:rPr>
        <w:t xml:space="preserve">Community Care and Health (Scotland) Act 2002 </w:t>
      </w:r>
    </w:p>
    <w:p w14:paraId="4EE6FA50" w14:textId="77777777" w:rsidR="00CB3443" w:rsidRPr="008C6849" w:rsidRDefault="00CB3443" w:rsidP="009E5AA4">
      <w:pPr>
        <w:pStyle w:val="Default"/>
        <w:numPr>
          <w:ilvl w:val="0"/>
          <w:numId w:val="47"/>
        </w:numPr>
        <w:rPr>
          <w:sz w:val="22"/>
          <w:szCs w:val="22"/>
        </w:rPr>
      </w:pPr>
      <w:r w:rsidRPr="008C6849">
        <w:rPr>
          <w:sz w:val="22"/>
          <w:szCs w:val="22"/>
        </w:rPr>
        <w:t xml:space="preserve">Mental Health (Care and Treatment) (Scotland) Act 2003 </w:t>
      </w:r>
    </w:p>
    <w:p w14:paraId="0E1DA383" w14:textId="77777777" w:rsidR="00CB3443" w:rsidRPr="008C6849" w:rsidRDefault="00CB3443" w:rsidP="009E5AA4">
      <w:pPr>
        <w:pStyle w:val="Default"/>
        <w:numPr>
          <w:ilvl w:val="0"/>
          <w:numId w:val="47"/>
        </w:numPr>
        <w:rPr>
          <w:sz w:val="22"/>
          <w:szCs w:val="22"/>
        </w:rPr>
      </w:pPr>
      <w:r w:rsidRPr="008C6849">
        <w:rPr>
          <w:sz w:val="22"/>
          <w:szCs w:val="22"/>
        </w:rPr>
        <w:t xml:space="preserve">Antisocial Behaviour etc. (Scotland) Act 2004 </w:t>
      </w:r>
    </w:p>
    <w:p w14:paraId="221680E7" w14:textId="77777777" w:rsidR="00CB3443" w:rsidRPr="008C6849" w:rsidRDefault="00CB3443" w:rsidP="009E5AA4">
      <w:pPr>
        <w:pStyle w:val="Default"/>
        <w:numPr>
          <w:ilvl w:val="0"/>
          <w:numId w:val="47"/>
        </w:numPr>
        <w:rPr>
          <w:sz w:val="22"/>
          <w:szCs w:val="22"/>
        </w:rPr>
      </w:pPr>
      <w:r w:rsidRPr="008C6849">
        <w:rPr>
          <w:sz w:val="22"/>
          <w:szCs w:val="22"/>
        </w:rPr>
        <w:t xml:space="preserve">Vulnerable Witnesses (Scotland) Act 2004 </w:t>
      </w:r>
    </w:p>
    <w:p w14:paraId="545BED1E" w14:textId="77777777" w:rsidR="00CB3443" w:rsidRPr="008C6849" w:rsidRDefault="00CB3443" w:rsidP="009E5AA4">
      <w:pPr>
        <w:pStyle w:val="Default"/>
        <w:numPr>
          <w:ilvl w:val="0"/>
          <w:numId w:val="47"/>
        </w:numPr>
        <w:rPr>
          <w:sz w:val="22"/>
          <w:szCs w:val="22"/>
        </w:rPr>
      </w:pPr>
      <w:r w:rsidRPr="008C6849">
        <w:rPr>
          <w:sz w:val="22"/>
          <w:szCs w:val="22"/>
        </w:rPr>
        <w:t xml:space="preserve">Emergency Workers (Scotland) Act 2005 </w:t>
      </w:r>
    </w:p>
    <w:p w14:paraId="65A47183" w14:textId="77777777" w:rsidR="00CB3443" w:rsidRPr="008C6849" w:rsidRDefault="00CB3443" w:rsidP="009E5AA4">
      <w:pPr>
        <w:pStyle w:val="Default"/>
        <w:numPr>
          <w:ilvl w:val="0"/>
          <w:numId w:val="47"/>
        </w:numPr>
        <w:rPr>
          <w:sz w:val="22"/>
          <w:szCs w:val="22"/>
        </w:rPr>
      </w:pPr>
      <w:r w:rsidRPr="008C6849">
        <w:rPr>
          <w:sz w:val="22"/>
          <w:szCs w:val="22"/>
        </w:rPr>
        <w:t xml:space="preserve">Adult Support and Protection (Scotland) Act 2007 </w:t>
      </w:r>
    </w:p>
    <w:p w14:paraId="70A391B8" w14:textId="77777777" w:rsidR="00CB3443" w:rsidRPr="008C6849" w:rsidRDefault="00CB3443" w:rsidP="009E5AA4">
      <w:pPr>
        <w:pStyle w:val="Default"/>
        <w:numPr>
          <w:ilvl w:val="0"/>
          <w:numId w:val="47"/>
        </w:numPr>
        <w:rPr>
          <w:sz w:val="22"/>
          <w:szCs w:val="22"/>
        </w:rPr>
      </w:pPr>
      <w:r w:rsidRPr="008C6849">
        <w:rPr>
          <w:sz w:val="22"/>
          <w:szCs w:val="22"/>
        </w:rPr>
        <w:t xml:space="preserve">Protection of Vulnerable Groups (Scotland) Act 2007 </w:t>
      </w:r>
    </w:p>
    <w:p w14:paraId="4E1A2599" w14:textId="77777777" w:rsidR="00CB3443" w:rsidRPr="008C6849" w:rsidRDefault="00CB3443" w:rsidP="009E5AA4">
      <w:pPr>
        <w:pStyle w:val="Default"/>
        <w:numPr>
          <w:ilvl w:val="0"/>
          <w:numId w:val="47"/>
        </w:numPr>
        <w:rPr>
          <w:sz w:val="22"/>
          <w:szCs w:val="22"/>
        </w:rPr>
      </w:pPr>
      <w:r w:rsidRPr="008C6849">
        <w:rPr>
          <w:sz w:val="22"/>
          <w:szCs w:val="22"/>
        </w:rPr>
        <w:t xml:space="preserve">Public Health etc. (Scotland) Act 2008 </w:t>
      </w:r>
    </w:p>
    <w:p w14:paraId="5C212BD5" w14:textId="77777777" w:rsidR="00CB3443" w:rsidRPr="008C6849" w:rsidRDefault="00CB3443" w:rsidP="009E5AA4">
      <w:pPr>
        <w:pStyle w:val="Default"/>
        <w:numPr>
          <w:ilvl w:val="0"/>
          <w:numId w:val="47"/>
        </w:numPr>
        <w:rPr>
          <w:sz w:val="22"/>
          <w:szCs w:val="22"/>
        </w:rPr>
      </w:pPr>
      <w:r w:rsidRPr="008C6849">
        <w:rPr>
          <w:sz w:val="22"/>
          <w:szCs w:val="22"/>
        </w:rPr>
        <w:t xml:space="preserve">Sexual Offences (Scotland) Act 2009 </w:t>
      </w:r>
    </w:p>
    <w:p w14:paraId="7F9B6EA1" w14:textId="77777777" w:rsidR="00CB3443" w:rsidRPr="008C6849" w:rsidRDefault="00CB3443" w:rsidP="009E5AA4">
      <w:pPr>
        <w:pStyle w:val="Default"/>
        <w:numPr>
          <w:ilvl w:val="0"/>
          <w:numId w:val="47"/>
        </w:numPr>
        <w:rPr>
          <w:sz w:val="22"/>
          <w:szCs w:val="22"/>
        </w:rPr>
      </w:pPr>
      <w:r w:rsidRPr="008C6849">
        <w:rPr>
          <w:sz w:val="22"/>
          <w:szCs w:val="22"/>
        </w:rPr>
        <w:t xml:space="preserve">Offences (Aggravation by Prejudice) (Scotland) Act 2009 </w:t>
      </w:r>
    </w:p>
    <w:p w14:paraId="08F0180B" w14:textId="77777777" w:rsidR="00CB3443" w:rsidRPr="008C6849" w:rsidRDefault="00CB3443" w:rsidP="009E5AA4">
      <w:pPr>
        <w:pStyle w:val="Default"/>
        <w:numPr>
          <w:ilvl w:val="0"/>
          <w:numId w:val="47"/>
        </w:numPr>
        <w:rPr>
          <w:sz w:val="22"/>
          <w:szCs w:val="22"/>
        </w:rPr>
      </w:pPr>
      <w:r w:rsidRPr="008C6849">
        <w:rPr>
          <w:sz w:val="22"/>
          <w:szCs w:val="22"/>
        </w:rPr>
        <w:t xml:space="preserve">Equalities Act 2010 </w:t>
      </w:r>
    </w:p>
    <w:p w14:paraId="7DD713B7" w14:textId="77777777" w:rsidR="00CB3443" w:rsidRPr="008C6849" w:rsidRDefault="00CB3443" w:rsidP="009E5AA4">
      <w:pPr>
        <w:pStyle w:val="Default"/>
        <w:numPr>
          <w:ilvl w:val="0"/>
          <w:numId w:val="47"/>
        </w:numPr>
        <w:rPr>
          <w:sz w:val="22"/>
          <w:szCs w:val="22"/>
        </w:rPr>
      </w:pPr>
      <w:r w:rsidRPr="008C6849">
        <w:rPr>
          <w:sz w:val="22"/>
          <w:szCs w:val="22"/>
        </w:rPr>
        <w:t>Children’s hearing (Scotland) Act 2011</w:t>
      </w:r>
    </w:p>
    <w:p w14:paraId="3F1C5CC0" w14:textId="77777777" w:rsidR="00CB3443" w:rsidRPr="008C6849" w:rsidRDefault="00CB3443" w:rsidP="009E5AA4">
      <w:pPr>
        <w:pStyle w:val="Default"/>
        <w:numPr>
          <w:ilvl w:val="0"/>
          <w:numId w:val="47"/>
        </w:numPr>
        <w:rPr>
          <w:sz w:val="22"/>
          <w:szCs w:val="22"/>
        </w:rPr>
      </w:pPr>
      <w:r w:rsidRPr="008C6849">
        <w:rPr>
          <w:sz w:val="22"/>
          <w:szCs w:val="22"/>
        </w:rPr>
        <w:t xml:space="preserve">Domestic Abuse (Scotland) Act 2011 </w:t>
      </w:r>
    </w:p>
    <w:p w14:paraId="3E1F0299" w14:textId="77777777" w:rsidR="00CB3443" w:rsidRPr="008C6849" w:rsidRDefault="00CB3443" w:rsidP="009E5AA4">
      <w:pPr>
        <w:pStyle w:val="Default"/>
        <w:numPr>
          <w:ilvl w:val="0"/>
          <w:numId w:val="47"/>
        </w:numPr>
        <w:rPr>
          <w:sz w:val="22"/>
          <w:szCs w:val="22"/>
        </w:rPr>
      </w:pPr>
      <w:r w:rsidRPr="008C6849">
        <w:rPr>
          <w:sz w:val="22"/>
          <w:szCs w:val="22"/>
        </w:rPr>
        <w:t>Forced Marriage etc (Protection and Jurisdiction) (Scotland) Act 2011</w:t>
      </w:r>
    </w:p>
    <w:p w14:paraId="46B3810C" w14:textId="77777777" w:rsidR="00CB3443" w:rsidRPr="008C6849" w:rsidRDefault="00CB3443" w:rsidP="009E5AA4">
      <w:pPr>
        <w:pStyle w:val="Default"/>
        <w:numPr>
          <w:ilvl w:val="0"/>
          <w:numId w:val="47"/>
        </w:numPr>
        <w:rPr>
          <w:sz w:val="22"/>
          <w:szCs w:val="22"/>
        </w:rPr>
      </w:pPr>
      <w:r w:rsidRPr="008C6849">
        <w:rPr>
          <w:sz w:val="22"/>
          <w:szCs w:val="22"/>
        </w:rPr>
        <w:t xml:space="preserve">Police and Fire Reform (Scotland) Act 2012 </w:t>
      </w:r>
    </w:p>
    <w:p w14:paraId="6F6A7E8D" w14:textId="77777777" w:rsidR="00CB3443" w:rsidRPr="008C6849" w:rsidRDefault="00CB3443" w:rsidP="009E5AA4">
      <w:pPr>
        <w:pStyle w:val="Default"/>
        <w:numPr>
          <w:ilvl w:val="0"/>
          <w:numId w:val="47"/>
        </w:numPr>
        <w:rPr>
          <w:sz w:val="22"/>
          <w:szCs w:val="22"/>
        </w:rPr>
      </w:pPr>
      <w:r w:rsidRPr="008C6849">
        <w:rPr>
          <w:sz w:val="22"/>
          <w:szCs w:val="22"/>
        </w:rPr>
        <w:t xml:space="preserve">Victims and Witnesses (Scotland) Act 2014 </w:t>
      </w:r>
    </w:p>
    <w:p w14:paraId="6385D537" w14:textId="77777777" w:rsidR="00CB3443" w:rsidRPr="008C6849" w:rsidRDefault="00CB3443" w:rsidP="009E5AA4">
      <w:pPr>
        <w:pStyle w:val="Default"/>
        <w:numPr>
          <w:ilvl w:val="0"/>
          <w:numId w:val="47"/>
        </w:numPr>
        <w:rPr>
          <w:sz w:val="22"/>
          <w:szCs w:val="22"/>
        </w:rPr>
      </w:pPr>
      <w:r w:rsidRPr="008C6849">
        <w:rPr>
          <w:sz w:val="22"/>
          <w:szCs w:val="22"/>
        </w:rPr>
        <w:t xml:space="preserve">Anti-social behaviour, Crime and Policing Act 2014 </w:t>
      </w:r>
    </w:p>
    <w:p w14:paraId="205191B3" w14:textId="77777777" w:rsidR="00565542" w:rsidRPr="008C6849" w:rsidRDefault="00CB3443" w:rsidP="009E5AA4">
      <w:pPr>
        <w:numPr>
          <w:ilvl w:val="0"/>
          <w:numId w:val="47"/>
        </w:numPr>
        <w:rPr>
          <w:rFonts w:ascii="Arial" w:hAnsi="Arial" w:cs="Arial"/>
          <w:sz w:val="22"/>
          <w:szCs w:val="22"/>
        </w:rPr>
      </w:pPr>
      <w:r w:rsidRPr="008C6849">
        <w:rPr>
          <w:rFonts w:ascii="Arial" w:hAnsi="Arial" w:cs="Arial"/>
          <w:sz w:val="22"/>
          <w:szCs w:val="22"/>
        </w:rPr>
        <w:t xml:space="preserve">Children and Young Persons (Scotland) Act 2014 </w:t>
      </w:r>
    </w:p>
    <w:p w14:paraId="744F3706" w14:textId="77777777" w:rsidR="00CB3443" w:rsidRPr="008C6849" w:rsidRDefault="00CB3443" w:rsidP="00CB3443">
      <w:pPr>
        <w:rPr>
          <w:rFonts w:ascii="Arial" w:hAnsi="Arial" w:cs="Arial"/>
          <w:b/>
          <w:sz w:val="22"/>
          <w:szCs w:val="22"/>
        </w:rPr>
      </w:pPr>
    </w:p>
    <w:p w14:paraId="1DFEC776" w14:textId="77777777" w:rsidR="00A61C69" w:rsidRPr="008C6849" w:rsidRDefault="009E5AA4" w:rsidP="00A61C69">
      <w:pPr>
        <w:rPr>
          <w:rFonts w:ascii="Arial" w:hAnsi="Arial" w:cs="Arial"/>
          <w:b/>
          <w:sz w:val="22"/>
          <w:szCs w:val="22"/>
        </w:rPr>
      </w:pPr>
      <w:r w:rsidRPr="008C6849">
        <w:rPr>
          <w:rFonts w:ascii="Arial" w:hAnsi="Arial" w:cs="Arial"/>
          <w:b/>
          <w:sz w:val="22"/>
          <w:szCs w:val="22"/>
        </w:rPr>
        <w:t>Web based information:</w:t>
      </w:r>
    </w:p>
    <w:p w14:paraId="5236AB18" w14:textId="77777777" w:rsidR="00A61C69" w:rsidRPr="008C6849" w:rsidRDefault="00A61C69" w:rsidP="00A61C69">
      <w:pPr>
        <w:rPr>
          <w:rFonts w:ascii="Arial" w:hAnsi="Arial" w:cs="Arial"/>
          <w:color w:val="000080"/>
          <w:sz w:val="22"/>
          <w:szCs w:val="22"/>
        </w:rPr>
      </w:pPr>
    </w:p>
    <w:p w14:paraId="164E9E86" w14:textId="77777777" w:rsidR="009E5AA4" w:rsidRPr="000F6CAB" w:rsidRDefault="000E7149" w:rsidP="009E5AA4">
      <w:pPr>
        <w:numPr>
          <w:ilvl w:val="0"/>
          <w:numId w:val="48"/>
        </w:numPr>
        <w:rPr>
          <w:rFonts w:ascii="Arial" w:hAnsi="Arial" w:cs="Arial"/>
          <w:color w:val="1F497D"/>
          <w:sz w:val="22"/>
          <w:szCs w:val="22"/>
        </w:rPr>
      </w:pPr>
      <w:hyperlink r:id="rId24" w:history="1">
        <w:r w:rsidR="009E5AA4" w:rsidRPr="000F6CAB">
          <w:rPr>
            <w:rStyle w:val="Hyperlink"/>
            <w:rFonts w:ascii="Arial" w:hAnsi="Arial" w:cs="Arial"/>
            <w:color w:val="1F497D"/>
            <w:sz w:val="22"/>
            <w:szCs w:val="22"/>
          </w:rPr>
          <w:t>Act Against Harm</w:t>
        </w:r>
      </w:hyperlink>
    </w:p>
    <w:p w14:paraId="6124363F" w14:textId="77777777" w:rsidR="009E5AA4" w:rsidRPr="000F6CAB" w:rsidRDefault="000E7149" w:rsidP="009E5AA4">
      <w:pPr>
        <w:numPr>
          <w:ilvl w:val="0"/>
          <w:numId w:val="48"/>
        </w:numPr>
        <w:rPr>
          <w:rFonts w:ascii="Arial" w:hAnsi="Arial" w:cs="Arial"/>
          <w:color w:val="1F497D"/>
          <w:sz w:val="22"/>
          <w:szCs w:val="22"/>
        </w:rPr>
      </w:pPr>
      <w:hyperlink r:id="rId25" w:history="1">
        <w:r w:rsidR="009E5AA4" w:rsidRPr="000F6CAB">
          <w:rPr>
            <w:rStyle w:val="Hyperlink"/>
            <w:rFonts w:ascii="Arial" w:hAnsi="Arial" w:cs="Arial"/>
            <w:color w:val="1F497D"/>
            <w:sz w:val="22"/>
            <w:szCs w:val="22"/>
          </w:rPr>
          <w:t>Scottish Care - Adult Protection</w:t>
        </w:r>
      </w:hyperlink>
    </w:p>
    <w:p w14:paraId="4541F83C" w14:textId="77777777" w:rsidR="009E5AA4" w:rsidRPr="000F6CAB" w:rsidRDefault="000E7149" w:rsidP="009E5AA4">
      <w:pPr>
        <w:numPr>
          <w:ilvl w:val="0"/>
          <w:numId w:val="48"/>
        </w:numPr>
        <w:rPr>
          <w:rFonts w:ascii="Arial" w:hAnsi="Arial" w:cs="Arial"/>
          <w:color w:val="1F497D"/>
          <w:sz w:val="22"/>
          <w:szCs w:val="22"/>
        </w:rPr>
      </w:pPr>
      <w:hyperlink r:id="rId26" w:history="1">
        <w:r w:rsidR="009E5AA4" w:rsidRPr="000F6CAB">
          <w:rPr>
            <w:rStyle w:val="Hyperlink"/>
            <w:rFonts w:ascii="Arial" w:hAnsi="Arial" w:cs="Arial"/>
            <w:color w:val="1F497D"/>
            <w:sz w:val="22"/>
            <w:szCs w:val="22"/>
          </w:rPr>
          <w:t>Scottish Government - Adult Protection</w:t>
        </w:r>
      </w:hyperlink>
    </w:p>
    <w:p w14:paraId="0EDCFE7A" w14:textId="77777777" w:rsidR="00A61C69" w:rsidRPr="000F6CAB" w:rsidRDefault="000E7149" w:rsidP="00A61C69">
      <w:pPr>
        <w:numPr>
          <w:ilvl w:val="0"/>
          <w:numId w:val="48"/>
        </w:numPr>
        <w:rPr>
          <w:rFonts w:ascii="Arial" w:hAnsi="Arial" w:cs="Arial"/>
          <w:color w:val="1F497D"/>
          <w:sz w:val="22"/>
          <w:szCs w:val="22"/>
        </w:rPr>
      </w:pPr>
      <w:hyperlink r:id="rId27" w:history="1">
        <w:r w:rsidR="009E5AA4" w:rsidRPr="000F6CAB">
          <w:rPr>
            <w:rStyle w:val="Hyperlink"/>
            <w:rFonts w:ascii="Arial" w:hAnsi="Arial" w:cs="Arial"/>
            <w:color w:val="1F497D"/>
            <w:sz w:val="22"/>
            <w:szCs w:val="22"/>
          </w:rPr>
          <w:t>Action on Elder Abuse Hotline</w:t>
        </w:r>
      </w:hyperlink>
    </w:p>
    <w:p w14:paraId="4F1B3848" w14:textId="77777777" w:rsidR="005E055A" w:rsidRPr="000F6CAB" w:rsidRDefault="000E7149" w:rsidP="00A61C69">
      <w:pPr>
        <w:numPr>
          <w:ilvl w:val="0"/>
          <w:numId w:val="48"/>
        </w:numPr>
        <w:rPr>
          <w:rFonts w:ascii="Arial" w:hAnsi="Arial" w:cs="Arial"/>
          <w:color w:val="1F497D"/>
          <w:sz w:val="22"/>
          <w:szCs w:val="22"/>
        </w:rPr>
      </w:pPr>
      <w:hyperlink r:id="rId28" w:history="1">
        <w:r w:rsidR="005E055A" w:rsidRPr="000F6CAB">
          <w:rPr>
            <w:rStyle w:val="Hyperlink"/>
            <w:rFonts w:ascii="Arial" w:hAnsi="Arial" w:cs="Arial"/>
            <w:color w:val="1F497D"/>
            <w:sz w:val="22"/>
            <w:szCs w:val="22"/>
          </w:rPr>
          <w:t>www.adultprotectionsouthlanarkshire.org.uk</w:t>
        </w:r>
      </w:hyperlink>
    </w:p>
    <w:p w14:paraId="624AF134" w14:textId="77777777" w:rsidR="005E055A" w:rsidRPr="000F6CAB" w:rsidRDefault="000E7149" w:rsidP="00A61C69">
      <w:pPr>
        <w:numPr>
          <w:ilvl w:val="0"/>
          <w:numId w:val="48"/>
        </w:numPr>
        <w:rPr>
          <w:rFonts w:ascii="Arial" w:hAnsi="Arial" w:cs="Arial"/>
          <w:color w:val="1F497D"/>
          <w:sz w:val="22"/>
          <w:szCs w:val="22"/>
        </w:rPr>
      </w:pPr>
      <w:hyperlink r:id="rId29" w:history="1">
        <w:r w:rsidR="005E055A" w:rsidRPr="000F6CAB">
          <w:rPr>
            <w:rStyle w:val="Hyperlink"/>
            <w:rFonts w:ascii="Arial" w:hAnsi="Arial" w:cs="Arial"/>
            <w:color w:val="1F497D"/>
            <w:sz w:val="22"/>
            <w:szCs w:val="22"/>
          </w:rPr>
          <w:t>www.childprotectionsouthlanarkshire.org.uk</w:t>
        </w:r>
      </w:hyperlink>
    </w:p>
    <w:p w14:paraId="701449EE" w14:textId="77777777" w:rsidR="005E055A" w:rsidRPr="000F6CAB" w:rsidRDefault="005E055A" w:rsidP="005E055A">
      <w:pPr>
        <w:ind w:left="1080"/>
        <w:rPr>
          <w:rFonts w:ascii="Arial" w:hAnsi="Arial" w:cs="Arial"/>
          <w:color w:val="1F497D"/>
          <w:sz w:val="22"/>
          <w:szCs w:val="22"/>
        </w:rPr>
      </w:pPr>
      <w:r w:rsidRPr="000F6CAB">
        <w:rPr>
          <w:rFonts w:ascii="Arial" w:hAnsi="Arial" w:cs="Arial"/>
          <w:color w:val="1F497D"/>
          <w:sz w:val="22"/>
          <w:szCs w:val="22"/>
        </w:rPr>
        <w:t xml:space="preserve"> </w:t>
      </w:r>
    </w:p>
    <w:p w14:paraId="55651AD5" w14:textId="77777777" w:rsidR="005E055A" w:rsidRPr="008C6849" w:rsidRDefault="005E055A" w:rsidP="005E055A">
      <w:pPr>
        <w:ind w:left="1080"/>
        <w:rPr>
          <w:rFonts w:ascii="Arial" w:hAnsi="Arial" w:cs="Arial"/>
          <w:color w:val="1452DC"/>
          <w:sz w:val="22"/>
          <w:szCs w:val="22"/>
        </w:rPr>
      </w:pPr>
    </w:p>
    <w:p w14:paraId="22C34276" w14:textId="77777777" w:rsidR="00A61C69" w:rsidRPr="008C6849" w:rsidRDefault="00A61C69" w:rsidP="00A61C69">
      <w:pPr>
        <w:rPr>
          <w:rFonts w:ascii="Arial" w:hAnsi="Arial" w:cs="Arial"/>
          <w:sz w:val="22"/>
          <w:szCs w:val="22"/>
        </w:rPr>
      </w:pPr>
    </w:p>
    <w:p w14:paraId="37D95D9E" w14:textId="77777777" w:rsidR="009E5AA4" w:rsidRPr="008C6849" w:rsidRDefault="009E5AA4" w:rsidP="00A61C69">
      <w:pPr>
        <w:rPr>
          <w:rFonts w:ascii="Arial" w:hAnsi="Arial" w:cs="Arial"/>
          <w:sz w:val="22"/>
          <w:szCs w:val="22"/>
        </w:rPr>
      </w:pPr>
    </w:p>
    <w:p w14:paraId="28E94B72" w14:textId="77777777" w:rsidR="00F972FB" w:rsidRPr="008C6849" w:rsidRDefault="00F972FB" w:rsidP="00A61C69">
      <w:pPr>
        <w:rPr>
          <w:rFonts w:ascii="Arial" w:hAnsi="Arial" w:cs="Arial"/>
          <w:sz w:val="22"/>
          <w:szCs w:val="22"/>
        </w:rPr>
      </w:pPr>
    </w:p>
    <w:p w14:paraId="424E6451" w14:textId="77777777" w:rsidR="00E436E4" w:rsidRDefault="00E436E4" w:rsidP="00A61C69">
      <w:pPr>
        <w:rPr>
          <w:rFonts w:ascii="Arial" w:hAnsi="Arial" w:cs="Arial"/>
          <w:b/>
          <w:sz w:val="22"/>
          <w:szCs w:val="22"/>
        </w:rPr>
      </w:pPr>
    </w:p>
    <w:p w14:paraId="546B5A55" w14:textId="77777777" w:rsidR="00E436E4" w:rsidRPr="008C6849" w:rsidRDefault="00E436E4" w:rsidP="00A61C69">
      <w:pPr>
        <w:rPr>
          <w:rFonts w:ascii="Arial" w:hAnsi="Arial" w:cs="Arial"/>
          <w:b/>
          <w:sz w:val="22"/>
          <w:szCs w:val="22"/>
        </w:rPr>
      </w:pPr>
    </w:p>
    <w:p w14:paraId="35754B31" w14:textId="77777777" w:rsidR="005E055A" w:rsidRPr="008C6849" w:rsidRDefault="005E055A" w:rsidP="00A61C69">
      <w:pPr>
        <w:rPr>
          <w:rFonts w:ascii="Arial" w:hAnsi="Arial" w:cs="Arial"/>
          <w:b/>
          <w:sz w:val="22"/>
          <w:szCs w:val="22"/>
        </w:rPr>
      </w:pPr>
    </w:p>
    <w:p w14:paraId="6FD2683F" w14:textId="77777777" w:rsidR="005E055A" w:rsidRDefault="005E055A" w:rsidP="00A61C69">
      <w:pPr>
        <w:rPr>
          <w:rFonts w:ascii="Arial" w:hAnsi="Arial" w:cs="Arial"/>
          <w:b/>
          <w:sz w:val="22"/>
          <w:szCs w:val="22"/>
        </w:rPr>
      </w:pPr>
    </w:p>
    <w:p w14:paraId="75F623BB" w14:textId="77777777" w:rsidR="00012EE7" w:rsidRDefault="00012EE7" w:rsidP="004909DE">
      <w:pPr>
        <w:jc w:val="right"/>
        <w:rPr>
          <w:rFonts w:ascii="Arial" w:hAnsi="Arial" w:cs="Arial"/>
          <w:sz w:val="22"/>
          <w:szCs w:val="22"/>
        </w:rPr>
      </w:pPr>
    </w:p>
    <w:p w14:paraId="7EC5BE08" w14:textId="77777777" w:rsidR="0027116E" w:rsidRPr="004909DE" w:rsidRDefault="004909DE" w:rsidP="004909DE">
      <w:pPr>
        <w:jc w:val="right"/>
        <w:rPr>
          <w:rFonts w:ascii="Arial" w:hAnsi="Arial" w:cs="Arial"/>
          <w:sz w:val="22"/>
          <w:szCs w:val="22"/>
        </w:rPr>
      </w:pPr>
      <w:r w:rsidRPr="004909DE">
        <w:rPr>
          <w:rFonts w:ascii="Arial" w:hAnsi="Arial" w:cs="Arial"/>
          <w:sz w:val="22"/>
          <w:szCs w:val="22"/>
        </w:rPr>
        <w:t>Appendix 3</w:t>
      </w:r>
    </w:p>
    <w:p w14:paraId="031837EA" w14:textId="77777777" w:rsidR="00012EE7" w:rsidRPr="00012EE7" w:rsidRDefault="00012EE7" w:rsidP="00012EE7">
      <w:pPr>
        <w:jc w:val="center"/>
        <w:rPr>
          <w:rFonts w:ascii="Arial" w:hAnsi="Arial" w:cs="Arial"/>
          <w:b/>
          <w:sz w:val="22"/>
          <w:szCs w:val="22"/>
        </w:rPr>
      </w:pPr>
      <w:r w:rsidRPr="00012EE7">
        <w:rPr>
          <w:rFonts w:ascii="Arial" w:hAnsi="Arial" w:cs="Arial"/>
          <w:b/>
          <w:sz w:val="22"/>
          <w:szCs w:val="22"/>
        </w:rPr>
        <w:t xml:space="preserve">ASP Self Learning - Staff Evaluation </w:t>
      </w:r>
    </w:p>
    <w:p w14:paraId="5325BAFD" w14:textId="77777777" w:rsidR="00012EE7" w:rsidRDefault="00012EE7" w:rsidP="00012EE7">
      <w:pPr>
        <w:rPr>
          <w:rFonts w:ascii="Arial" w:hAnsi="Arial" w:cs="Arial"/>
          <w:b/>
          <w:sz w:val="22"/>
          <w:szCs w:val="22"/>
        </w:rPr>
      </w:pPr>
    </w:p>
    <w:p w14:paraId="6983517A" w14:textId="77777777" w:rsidR="00514D80" w:rsidRDefault="00514D80" w:rsidP="00012EE7">
      <w:pPr>
        <w:rPr>
          <w:rFonts w:ascii="Arial" w:hAnsi="Arial" w:cs="Arial"/>
          <w:b/>
          <w:sz w:val="22"/>
          <w:szCs w:val="22"/>
        </w:rPr>
      </w:pPr>
    </w:p>
    <w:p w14:paraId="6DD9B6CB" w14:textId="77777777" w:rsidR="00514D80" w:rsidRPr="00012EE7" w:rsidRDefault="00514D80" w:rsidP="00012EE7">
      <w:pPr>
        <w:rPr>
          <w:rFonts w:ascii="Arial" w:hAnsi="Arial" w:cs="Arial"/>
          <w:b/>
          <w:sz w:val="22"/>
          <w:szCs w:val="22"/>
        </w:rPr>
      </w:pPr>
    </w:p>
    <w:p w14:paraId="54468527" w14:textId="77777777" w:rsidR="00012EE7" w:rsidRPr="00012EE7" w:rsidRDefault="00012EE7" w:rsidP="00012EE7">
      <w:pPr>
        <w:rPr>
          <w:rFonts w:ascii="Arial" w:hAnsi="Arial" w:cs="Arial"/>
          <w:b/>
          <w:color w:val="1F497D"/>
          <w:sz w:val="22"/>
          <w:szCs w:val="22"/>
        </w:rPr>
      </w:pPr>
      <w:r w:rsidRPr="00012EE7">
        <w:rPr>
          <w:rFonts w:ascii="Arial" w:hAnsi="Arial" w:cs="Arial"/>
          <w:sz w:val="22"/>
          <w:szCs w:val="22"/>
        </w:rPr>
        <w:t>1.</w:t>
      </w:r>
      <w:r w:rsidRPr="00012EE7">
        <w:rPr>
          <w:rFonts w:ascii="Arial" w:hAnsi="Arial" w:cs="Arial"/>
          <w:b/>
          <w:sz w:val="22"/>
          <w:szCs w:val="22"/>
        </w:rPr>
        <w:tab/>
      </w:r>
      <w:r w:rsidRPr="00012EE7">
        <w:rPr>
          <w:rFonts w:ascii="Arial" w:hAnsi="Arial" w:cs="Arial"/>
          <w:sz w:val="22"/>
          <w:szCs w:val="22"/>
        </w:rPr>
        <w:t>Which organisation do you work for?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49CF2242" w14:textId="77777777" w:rsidTr="00885E34">
        <w:tc>
          <w:tcPr>
            <w:tcW w:w="8425" w:type="dxa"/>
          </w:tcPr>
          <w:p w14:paraId="306F094D" w14:textId="77777777" w:rsidR="00012EE7" w:rsidRPr="00012EE7" w:rsidRDefault="00012EE7" w:rsidP="00885E34">
            <w:pPr>
              <w:pStyle w:val="ListParagraph"/>
              <w:ind w:left="0"/>
              <w:rPr>
                <w:rFonts w:ascii="Arial" w:hAnsi="Arial" w:cs="Arial"/>
                <w:sz w:val="22"/>
                <w:szCs w:val="22"/>
              </w:rPr>
            </w:pPr>
          </w:p>
          <w:p w14:paraId="2EC4AA89" w14:textId="77777777" w:rsidR="00012EE7" w:rsidRPr="00012EE7" w:rsidRDefault="00012EE7" w:rsidP="00885E34">
            <w:pPr>
              <w:pStyle w:val="ListParagraph"/>
              <w:ind w:left="0"/>
              <w:rPr>
                <w:rFonts w:ascii="Arial" w:hAnsi="Arial" w:cs="Arial"/>
                <w:sz w:val="22"/>
                <w:szCs w:val="22"/>
              </w:rPr>
            </w:pPr>
          </w:p>
        </w:tc>
      </w:tr>
    </w:tbl>
    <w:p w14:paraId="2A622BAC" w14:textId="77777777" w:rsidR="00012EE7" w:rsidRPr="00012EE7" w:rsidRDefault="00012EE7" w:rsidP="00012EE7">
      <w:pPr>
        <w:pStyle w:val="ListParagraph"/>
        <w:ind w:left="0"/>
        <w:rPr>
          <w:rFonts w:ascii="Arial" w:hAnsi="Arial" w:cs="Arial"/>
          <w:sz w:val="22"/>
          <w:szCs w:val="22"/>
        </w:rPr>
      </w:pPr>
    </w:p>
    <w:p w14:paraId="13323C54"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2.</w:t>
      </w:r>
      <w:r w:rsidRPr="00012EE7">
        <w:rPr>
          <w:rFonts w:ascii="Arial" w:hAnsi="Arial" w:cs="Arial"/>
          <w:sz w:val="22"/>
          <w:szCs w:val="22"/>
        </w:rPr>
        <w:tab/>
        <w:t>Please enter your job title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091DC81D" w14:textId="77777777" w:rsidTr="00885E34">
        <w:tc>
          <w:tcPr>
            <w:tcW w:w="8425" w:type="dxa"/>
          </w:tcPr>
          <w:p w14:paraId="09412A00" w14:textId="77777777" w:rsidR="00012EE7" w:rsidRPr="00012EE7" w:rsidRDefault="00012EE7" w:rsidP="00885E34">
            <w:pPr>
              <w:pStyle w:val="ListParagraph"/>
              <w:ind w:left="0"/>
              <w:rPr>
                <w:rFonts w:ascii="Arial" w:hAnsi="Arial" w:cs="Arial"/>
                <w:sz w:val="22"/>
                <w:szCs w:val="22"/>
              </w:rPr>
            </w:pPr>
          </w:p>
          <w:p w14:paraId="23F5006B" w14:textId="77777777" w:rsidR="00012EE7" w:rsidRPr="00012EE7" w:rsidRDefault="00012EE7" w:rsidP="00885E34">
            <w:pPr>
              <w:pStyle w:val="ListParagraph"/>
              <w:ind w:left="0"/>
              <w:rPr>
                <w:rFonts w:ascii="Arial" w:hAnsi="Arial" w:cs="Arial"/>
                <w:sz w:val="22"/>
                <w:szCs w:val="22"/>
              </w:rPr>
            </w:pPr>
          </w:p>
        </w:tc>
      </w:tr>
    </w:tbl>
    <w:p w14:paraId="5692BFB3" w14:textId="77777777" w:rsidR="00012EE7" w:rsidRPr="00012EE7" w:rsidRDefault="00012EE7" w:rsidP="00012EE7">
      <w:pPr>
        <w:pStyle w:val="ListParagraph"/>
        <w:ind w:left="0"/>
        <w:rPr>
          <w:rFonts w:ascii="Arial" w:hAnsi="Arial" w:cs="Arial"/>
          <w:sz w:val="22"/>
          <w:szCs w:val="22"/>
        </w:rPr>
      </w:pPr>
    </w:p>
    <w:p w14:paraId="56D11496" w14:textId="77777777" w:rsidR="00012EE7" w:rsidRPr="00012EE7" w:rsidRDefault="00012EE7" w:rsidP="00012EE7">
      <w:pPr>
        <w:pStyle w:val="ListParagraph"/>
        <w:ind w:hanging="720"/>
        <w:rPr>
          <w:rFonts w:ascii="Arial" w:hAnsi="Arial" w:cs="Arial"/>
          <w:sz w:val="22"/>
          <w:szCs w:val="22"/>
        </w:rPr>
      </w:pPr>
      <w:r w:rsidRPr="00012EE7">
        <w:rPr>
          <w:rFonts w:ascii="Arial" w:hAnsi="Arial" w:cs="Arial"/>
          <w:sz w:val="22"/>
          <w:szCs w:val="22"/>
        </w:rPr>
        <w:t>3.</w:t>
      </w:r>
      <w:r w:rsidRPr="00012EE7">
        <w:rPr>
          <w:rFonts w:ascii="Arial" w:hAnsi="Arial" w:cs="Arial"/>
          <w:sz w:val="22"/>
          <w:szCs w:val="22"/>
        </w:rPr>
        <w:tab/>
        <w:t xml:space="preserve">Prior to completing this self learning pack, how would you rate your knowledge of Adult Support and Protection? 1 being </w:t>
      </w:r>
      <w:r w:rsidRPr="00012EE7">
        <w:rPr>
          <w:rFonts w:ascii="Arial" w:hAnsi="Arial" w:cs="Arial"/>
          <w:b/>
          <w:sz w:val="22"/>
          <w:szCs w:val="22"/>
        </w:rPr>
        <w:t>very good</w:t>
      </w:r>
      <w:r w:rsidRPr="00012EE7">
        <w:rPr>
          <w:rFonts w:ascii="Arial" w:hAnsi="Arial" w:cs="Arial"/>
          <w:sz w:val="22"/>
          <w:szCs w:val="22"/>
        </w:rPr>
        <w:t xml:space="preserve"> and 5 being </w:t>
      </w:r>
      <w:r w:rsidRPr="00012EE7">
        <w:rPr>
          <w:rFonts w:ascii="Arial" w:hAnsi="Arial" w:cs="Arial"/>
          <w:b/>
          <w:sz w:val="22"/>
          <w:szCs w:val="22"/>
        </w:rPr>
        <w:t>poor.</w:t>
      </w:r>
    </w:p>
    <w:p w14:paraId="2E0FA12D" w14:textId="77777777" w:rsidR="00514D80" w:rsidRDefault="00514D80" w:rsidP="00012EE7">
      <w:pPr>
        <w:ind w:left="720" w:hanging="720"/>
        <w:rPr>
          <w:rFonts w:ascii="Arial" w:hAnsi="Arial" w:cs="Arial"/>
          <w:sz w:val="22"/>
          <w:szCs w:val="22"/>
        </w:rPr>
      </w:pPr>
    </w:p>
    <w:p w14:paraId="28A6F74B" w14:textId="77777777" w:rsidR="00012EE7" w:rsidRDefault="00012EE7" w:rsidP="00012EE7">
      <w:pPr>
        <w:ind w:left="720" w:hanging="720"/>
        <w:rPr>
          <w:rFonts w:ascii="Arial" w:hAnsi="Arial" w:cs="Arial"/>
          <w:sz w:val="22"/>
          <w:szCs w:val="22"/>
        </w:rPr>
      </w:pPr>
      <w:r w:rsidRPr="00012EE7">
        <w:rPr>
          <w:rFonts w:ascii="Arial" w:hAnsi="Arial" w:cs="Arial"/>
          <w:sz w:val="22"/>
          <w:szCs w:val="22"/>
        </w:rPr>
        <w:t>4.</w:t>
      </w:r>
      <w:r w:rsidRPr="00012EE7">
        <w:rPr>
          <w:rFonts w:ascii="Arial" w:hAnsi="Arial" w:cs="Arial"/>
          <w:sz w:val="22"/>
          <w:szCs w:val="22"/>
        </w:rPr>
        <w:tab/>
        <w:t xml:space="preserve">How confident do you feel applying what you have learned in your </w:t>
      </w:r>
      <w:proofErr w:type="gramStart"/>
      <w:r w:rsidRPr="00012EE7">
        <w:rPr>
          <w:rFonts w:ascii="Arial" w:hAnsi="Arial" w:cs="Arial"/>
          <w:sz w:val="22"/>
          <w:szCs w:val="22"/>
        </w:rPr>
        <w:t>work place</w:t>
      </w:r>
      <w:proofErr w:type="gramEnd"/>
      <w:r w:rsidRPr="00012EE7">
        <w:rPr>
          <w:rFonts w:ascii="Arial" w:hAnsi="Arial" w:cs="Arial"/>
          <w:sz w:val="22"/>
          <w:szCs w:val="22"/>
        </w:rPr>
        <w:t xml:space="preserve">? 1 being </w:t>
      </w:r>
      <w:r w:rsidRPr="00012EE7">
        <w:rPr>
          <w:rFonts w:ascii="Arial" w:hAnsi="Arial" w:cs="Arial"/>
          <w:b/>
          <w:sz w:val="22"/>
          <w:szCs w:val="22"/>
        </w:rPr>
        <w:t>confident</w:t>
      </w:r>
      <w:r w:rsidRPr="00012EE7">
        <w:rPr>
          <w:rFonts w:ascii="Arial" w:hAnsi="Arial" w:cs="Arial"/>
          <w:sz w:val="22"/>
          <w:szCs w:val="22"/>
        </w:rPr>
        <w:t xml:space="preserve"> and 5 </w:t>
      </w:r>
      <w:r w:rsidRPr="00012EE7">
        <w:rPr>
          <w:rFonts w:ascii="Arial" w:hAnsi="Arial" w:cs="Arial"/>
          <w:b/>
          <w:sz w:val="22"/>
          <w:szCs w:val="22"/>
        </w:rPr>
        <w:t xml:space="preserve">not </w:t>
      </w:r>
      <w:proofErr w:type="gramStart"/>
      <w:r w:rsidRPr="00012EE7">
        <w:rPr>
          <w:rFonts w:ascii="Arial" w:hAnsi="Arial" w:cs="Arial"/>
          <w:b/>
          <w:sz w:val="22"/>
          <w:szCs w:val="22"/>
        </w:rPr>
        <w:t>confident</w:t>
      </w:r>
      <w:proofErr w:type="gramEnd"/>
      <w:r w:rsidRPr="00012EE7">
        <w:rPr>
          <w:rFonts w:ascii="Arial" w:hAnsi="Arial" w:cs="Arial"/>
          <w:sz w:val="22"/>
          <w:szCs w:val="22"/>
        </w:rPr>
        <w:t xml:space="preserve"> </w:t>
      </w:r>
    </w:p>
    <w:p w14:paraId="2869B7B6" w14:textId="77777777" w:rsidR="00514D80" w:rsidRPr="00012EE7" w:rsidRDefault="00514D80" w:rsidP="00012EE7">
      <w:pPr>
        <w:ind w:left="720" w:hanging="720"/>
        <w:rPr>
          <w:rFonts w:ascii="Arial" w:hAnsi="Arial" w:cs="Arial"/>
          <w:sz w:val="22"/>
          <w:szCs w:val="22"/>
        </w:rPr>
      </w:pPr>
    </w:p>
    <w:tbl>
      <w:tblPr>
        <w:tblW w:w="0" w:type="auto"/>
        <w:tblInd w:w="817" w:type="dxa"/>
        <w:tblLook w:val="04A0" w:firstRow="1" w:lastRow="0" w:firstColumn="1" w:lastColumn="0" w:noHBand="0" w:noVBand="1"/>
      </w:tblPr>
      <w:tblGrid>
        <w:gridCol w:w="709"/>
        <w:gridCol w:w="567"/>
        <w:gridCol w:w="567"/>
        <w:gridCol w:w="567"/>
        <w:gridCol w:w="709"/>
      </w:tblGrid>
      <w:tr w:rsidR="00012EE7" w:rsidRPr="00012EE7" w14:paraId="0D0C864E" w14:textId="77777777" w:rsidTr="00885E34">
        <w:tc>
          <w:tcPr>
            <w:tcW w:w="709" w:type="dxa"/>
          </w:tcPr>
          <w:p w14:paraId="7AB9952F" w14:textId="77777777" w:rsidR="00012EE7" w:rsidRPr="00012EE7" w:rsidRDefault="00012EE7" w:rsidP="00885E34">
            <w:pPr>
              <w:rPr>
                <w:rFonts w:ascii="Arial" w:hAnsi="Arial" w:cs="Arial"/>
                <w:sz w:val="22"/>
                <w:szCs w:val="22"/>
              </w:rPr>
            </w:pPr>
            <w:r w:rsidRPr="00012EE7">
              <w:rPr>
                <w:rFonts w:ascii="Arial" w:hAnsi="Arial" w:cs="Arial"/>
                <w:sz w:val="22"/>
                <w:szCs w:val="22"/>
              </w:rPr>
              <w:t>1</w:t>
            </w:r>
          </w:p>
        </w:tc>
        <w:tc>
          <w:tcPr>
            <w:tcW w:w="567" w:type="dxa"/>
          </w:tcPr>
          <w:p w14:paraId="3C9D24A2" w14:textId="77777777" w:rsidR="00012EE7" w:rsidRPr="00012EE7" w:rsidRDefault="00012EE7" w:rsidP="00885E34">
            <w:pPr>
              <w:rPr>
                <w:rFonts w:ascii="Arial" w:hAnsi="Arial" w:cs="Arial"/>
                <w:sz w:val="22"/>
                <w:szCs w:val="22"/>
              </w:rPr>
            </w:pPr>
            <w:r w:rsidRPr="00012EE7">
              <w:rPr>
                <w:rFonts w:ascii="Arial" w:hAnsi="Arial" w:cs="Arial"/>
                <w:sz w:val="22"/>
                <w:szCs w:val="22"/>
              </w:rPr>
              <w:t>2</w:t>
            </w:r>
          </w:p>
        </w:tc>
        <w:tc>
          <w:tcPr>
            <w:tcW w:w="567" w:type="dxa"/>
          </w:tcPr>
          <w:p w14:paraId="73933EBA" w14:textId="77777777" w:rsidR="00012EE7" w:rsidRPr="00012EE7" w:rsidRDefault="00012EE7" w:rsidP="00885E34">
            <w:pPr>
              <w:rPr>
                <w:rFonts w:ascii="Arial" w:hAnsi="Arial" w:cs="Arial"/>
                <w:sz w:val="22"/>
                <w:szCs w:val="22"/>
              </w:rPr>
            </w:pPr>
            <w:r w:rsidRPr="00012EE7">
              <w:rPr>
                <w:rFonts w:ascii="Arial" w:hAnsi="Arial" w:cs="Arial"/>
                <w:sz w:val="22"/>
                <w:szCs w:val="22"/>
              </w:rPr>
              <w:t>3</w:t>
            </w:r>
          </w:p>
        </w:tc>
        <w:tc>
          <w:tcPr>
            <w:tcW w:w="567" w:type="dxa"/>
          </w:tcPr>
          <w:p w14:paraId="72DA6AA4" w14:textId="77777777" w:rsidR="00012EE7" w:rsidRPr="00012EE7" w:rsidRDefault="00012EE7" w:rsidP="00885E34">
            <w:pPr>
              <w:rPr>
                <w:rFonts w:ascii="Arial" w:hAnsi="Arial" w:cs="Arial"/>
                <w:sz w:val="22"/>
                <w:szCs w:val="22"/>
              </w:rPr>
            </w:pPr>
            <w:r w:rsidRPr="00012EE7">
              <w:rPr>
                <w:rFonts w:ascii="Arial" w:hAnsi="Arial" w:cs="Arial"/>
                <w:sz w:val="22"/>
                <w:szCs w:val="22"/>
              </w:rPr>
              <w:t>4</w:t>
            </w:r>
          </w:p>
        </w:tc>
        <w:tc>
          <w:tcPr>
            <w:tcW w:w="709" w:type="dxa"/>
          </w:tcPr>
          <w:p w14:paraId="403A0632" w14:textId="77777777" w:rsidR="00012EE7" w:rsidRPr="00012EE7" w:rsidRDefault="00012EE7" w:rsidP="00885E34">
            <w:pPr>
              <w:rPr>
                <w:rFonts w:ascii="Arial" w:hAnsi="Arial" w:cs="Arial"/>
                <w:sz w:val="22"/>
                <w:szCs w:val="22"/>
              </w:rPr>
            </w:pPr>
            <w:r w:rsidRPr="00012EE7">
              <w:rPr>
                <w:rFonts w:ascii="Arial" w:hAnsi="Arial" w:cs="Arial"/>
                <w:sz w:val="22"/>
                <w:szCs w:val="22"/>
              </w:rPr>
              <w:t>5</w:t>
            </w:r>
          </w:p>
        </w:tc>
      </w:tr>
    </w:tbl>
    <w:p w14:paraId="34892585" w14:textId="77777777" w:rsidR="00514D80" w:rsidRDefault="00514D80" w:rsidP="00012EE7">
      <w:pPr>
        <w:rPr>
          <w:rFonts w:ascii="Arial" w:hAnsi="Arial" w:cs="Arial"/>
          <w:sz w:val="22"/>
          <w:szCs w:val="22"/>
        </w:rPr>
      </w:pPr>
    </w:p>
    <w:p w14:paraId="0C71283A" w14:textId="77777777" w:rsidR="00012EE7" w:rsidRPr="00012EE7" w:rsidRDefault="00012EE7" w:rsidP="00514D80">
      <w:pPr>
        <w:ind w:left="720" w:hanging="720"/>
        <w:rPr>
          <w:rFonts w:ascii="Arial" w:hAnsi="Arial" w:cs="Arial"/>
          <w:sz w:val="22"/>
          <w:szCs w:val="22"/>
        </w:rPr>
      </w:pPr>
      <w:r w:rsidRPr="00012EE7">
        <w:rPr>
          <w:rFonts w:ascii="Arial" w:hAnsi="Arial" w:cs="Arial"/>
          <w:sz w:val="22"/>
          <w:szCs w:val="22"/>
        </w:rPr>
        <w:t>5.</w:t>
      </w:r>
      <w:r w:rsidRPr="00012EE7">
        <w:rPr>
          <w:rFonts w:ascii="Arial" w:hAnsi="Arial" w:cs="Arial"/>
          <w:sz w:val="22"/>
          <w:szCs w:val="22"/>
        </w:rPr>
        <w:tab/>
        <w:t xml:space="preserve">Do you know who the designated Lead Worker for Adult Protection is in your organisation? </w:t>
      </w:r>
    </w:p>
    <w:p w14:paraId="6C20E26E" w14:textId="77777777" w:rsidR="00514D80" w:rsidRDefault="00514D80" w:rsidP="00012EE7">
      <w:pPr>
        <w:pStyle w:val="ListParagraph"/>
        <w:ind w:left="502" w:firstLine="218"/>
        <w:rPr>
          <w:rFonts w:ascii="Arial" w:hAnsi="Arial" w:cs="Arial"/>
          <w:sz w:val="22"/>
          <w:szCs w:val="22"/>
        </w:rPr>
      </w:pPr>
    </w:p>
    <w:p w14:paraId="449B79FE" w14:textId="77777777" w:rsidR="00012EE7" w:rsidRPr="00012EE7" w:rsidRDefault="00012EE7" w:rsidP="00012EE7">
      <w:pPr>
        <w:pStyle w:val="ListParagraph"/>
        <w:ind w:left="502" w:firstLine="218"/>
        <w:rPr>
          <w:rFonts w:ascii="Arial" w:hAnsi="Arial" w:cs="Arial"/>
          <w:sz w:val="22"/>
          <w:szCs w:val="22"/>
        </w:rPr>
      </w:pPr>
      <w:r w:rsidRPr="00012EE7">
        <w:rPr>
          <w:rFonts w:ascii="Arial" w:hAnsi="Arial" w:cs="Arial"/>
          <w:sz w:val="22"/>
          <w:szCs w:val="22"/>
        </w:rPr>
        <w:t>Yes</w:t>
      </w:r>
      <w:r w:rsidRPr="00012EE7">
        <w:rPr>
          <w:rFonts w:ascii="Arial" w:hAnsi="Arial" w:cs="Arial"/>
          <w:sz w:val="22"/>
          <w:szCs w:val="22"/>
        </w:rPr>
        <w:tab/>
      </w:r>
      <w:r w:rsidRPr="00012EE7">
        <w:rPr>
          <w:rFonts w:ascii="Arial" w:hAnsi="Arial" w:cs="Arial"/>
          <w:sz w:val="22"/>
          <w:szCs w:val="22"/>
        </w:rPr>
        <w:tab/>
      </w:r>
      <w:r w:rsidRPr="00012EE7">
        <w:rPr>
          <w:rFonts w:ascii="Arial" w:hAnsi="Arial" w:cs="Arial"/>
          <w:sz w:val="22"/>
          <w:szCs w:val="22"/>
        </w:rPr>
        <w:tab/>
        <w:t>No</w:t>
      </w:r>
    </w:p>
    <w:p w14:paraId="1BA3CBA2" w14:textId="77777777" w:rsidR="00012EE7" w:rsidRPr="00012EE7" w:rsidRDefault="00012EE7" w:rsidP="00012EE7">
      <w:pPr>
        <w:pStyle w:val="ListParagraph"/>
        <w:ind w:left="0"/>
        <w:rPr>
          <w:rFonts w:ascii="Arial" w:hAnsi="Arial" w:cs="Arial"/>
          <w:sz w:val="22"/>
          <w:szCs w:val="22"/>
        </w:rPr>
      </w:pPr>
    </w:p>
    <w:p w14:paraId="75C7CED4"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6.</w:t>
      </w:r>
      <w:r w:rsidRPr="00012EE7">
        <w:rPr>
          <w:rFonts w:ascii="Arial" w:hAnsi="Arial" w:cs="Arial"/>
          <w:sz w:val="22"/>
          <w:szCs w:val="22"/>
        </w:rPr>
        <w:tab/>
        <w:t>Do you know where to locate your agency’s AP1 referral form?</w:t>
      </w:r>
    </w:p>
    <w:p w14:paraId="0D569813" w14:textId="77777777" w:rsidR="00012EE7" w:rsidRPr="00012EE7" w:rsidRDefault="00012EE7" w:rsidP="00012EE7">
      <w:pPr>
        <w:pStyle w:val="ListParagraph"/>
        <w:ind w:left="644"/>
        <w:rPr>
          <w:rFonts w:ascii="Arial" w:hAnsi="Arial" w:cs="Arial"/>
          <w:sz w:val="22"/>
          <w:szCs w:val="22"/>
        </w:rPr>
      </w:pPr>
    </w:p>
    <w:p w14:paraId="4E14CA86" w14:textId="77777777" w:rsidR="00012EE7" w:rsidRPr="00012EE7" w:rsidRDefault="00012EE7" w:rsidP="00012EE7">
      <w:pPr>
        <w:pStyle w:val="ListParagraph"/>
        <w:ind w:left="644" w:firstLine="76"/>
        <w:rPr>
          <w:rFonts w:ascii="Arial" w:hAnsi="Arial" w:cs="Arial"/>
          <w:sz w:val="22"/>
          <w:szCs w:val="22"/>
        </w:rPr>
      </w:pPr>
      <w:r w:rsidRPr="00012EE7">
        <w:rPr>
          <w:rFonts w:ascii="Arial" w:hAnsi="Arial" w:cs="Arial"/>
          <w:sz w:val="22"/>
          <w:szCs w:val="22"/>
        </w:rPr>
        <w:t>Yes</w:t>
      </w:r>
      <w:r w:rsidRPr="00012EE7">
        <w:rPr>
          <w:rFonts w:ascii="Arial" w:hAnsi="Arial" w:cs="Arial"/>
          <w:sz w:val="22"/>
          <w:szCs w:val="22"/>
        </w:rPr>
        <w:tab/>
      </w:r>
      <w:r w:rsidRPr="00012EE7">
        <w:rPr>
          <w:rFonts w:ascii="Arial" w:hAnsi="Arial" w:cs="Arial"/>
          <w:sz w:val="22"/>
          <w:szCs w:val="22"/>
        </w:rPr>
        <w:tab/>
      </w:r>
      <w:r w:rsidRPr="00012EE7">
        <w:rPr>
          <w:rFonts w:ascii="Arial" w:hAnsi="Arial" w:cs="Arial"/>
          <w:sz w:val="22"/>
          <w:szCs w:val="22"/>
        </w:rPr>
        <w:tab/>
        <w:t>No</w:t>
      </w:r>
    </w:p>
    <w:p w14:paraId="0EAA444F" w14:textId="77777777" w:rsidR="00012EE7" w:rsidRPr="00012EE7" w:rsidRDefault="00012EE7" w:rsidP="00012EE7">
      <w:pPr>
        <w:pStyle w:val="ListParagraph"/>
        <w:ind w:left="0"/>
        <w:rPr>
          <w:rFonts w:ascii="Arial" w:hAnsi="Arial" w:cs="Arial"/>
          <w:sz w:val="22"/>
          <w:szCs w:val="22"/>
        </w:rPr>
      </w:pPr>
    </w:p>
    <w:p w14:paraId="350B4512" w14:textId="77777777" w:rsidR="00012EE7" w:rsidRDefault="00012EE7" w:rsidP="00514D80">
      <w:pPr>
        <w:pStyle w:val="ListParagraph"/>
        <w:ind w:left="644" w:hanging="644"/>
        <w:rPr>
          <w:rFonts w:ascii="Arial" w:hAnsi="Arial" w:cs="Arial"/>
          <w:b/>
          <w:sz w:val="22"/>
          <w:szCs w:val="22"/>
        </w:rPr>
      </w:pPr>
      <w:r w:rsidRPr="00012EE7">
        <w:rPr>
          <w:rFonts w:ascii="Arial" w:hAnsi="Arial" w:cs="Arial"/>
          <w:sz w:val="22"/>
          <w:szCs w:val="22"/>
        </w:rPr>
        <w:t>7.</w:t>
      </w:r>
      <w:r w:rsidRPr="00012EE7">
        <w:rPr>
          <w:rFonts w:ascii="Arial" w:hAnsi="Arial" w:cs="Arial"/>
          <w:sz w:val="22"/>
          <w:szCs w:val="22"/>
        </w:rPr>
        <w:tab/>
        <w:t xml:space="preserve">Have you found this self learning pack helpful? 1 being </w:t>
      </w:r>
      <w:r w:rsidRPr="00012EE7">
        <w:rPr>
          <w:rFonts w:ascii="Arial" w:hAnsi="Arial" w:cs="Arial"/>
          <w:b/>
          <w:sz w:val="22"/>
          <w:szCs w:val="22"/>
        </w:rPr>
        <w:t>very</w:t>
      </w:r>
      <w:r w:rsidRPr="00012EE7">
        <w:rPr>
          <w:rFonts w:ascii="Arial" w:hAnsi="Arial" w:cs="Arial"/>
          <w:sz w:val="22"/>
          <w:szCs w:val="22"/>
        </w:rPr>
        <w:t xml:space="preserve"> </w:t>
      </w:r>
      <w:r w:rsidRPr="00012EE7">
        <w:rPr>
          <w:rFonts w:ascii="Arial" w:hAnsi="Arial" w:cs="Arial"/>
          <w:b/>
          <w:sz w:val="22"/>
          <w:szCs w:val="22"/>
        </w:rPr>
        <w:t xml:space="preserve">helpful </w:t>
      </w:r>
      <w:r w:rsidRPr="00012EE7">
        <w:rPr>
          <w:rFonts w:ascii="Arial" w:hAnsi="Arial" w:cs="Arial"/>
          <w:sz w:val="22"/>
          <w:szCs w:val="22"/>
        </w:rPr>
        <w:t xml:space="preserve">and 5 </w:t>
      </w:r>
      <w:r w:rsidRPr="00012EE7">
        <w:rPr>
          <w:rFonts w:ascii="Arial" w:hAnsi="Arial" w:cs="Arial"/>
          <w:b/>
          <w:sz w:val="22"/>
          <w:szCs w:val="22"/>
        </w:rPr>
        <w:t xml:space="preserve">not </w:t>
      </w:r>
      <w:proofErr w:type="gramStart"/>
      <w:r w:rsidRPr="00012EE7">
        <w:rPr>
          <w:rFonts w:ascii="Arial" w:hAnsi="Arial" w:cs="Arial"/>
          <w:b/>
          <w:sz w:val="22"/>
          <w:szCs w:val="22"/>
        </w:rPr>
        <w:t>helpful</w:t>
      </w:r>
      <w:proofErr w:type="gramEnd"/>
    </w:p>
    <w:p w14:paraId="0C658A20" w14:textId="77777777" w:rsidR="00514D80" w:rsidRPr="00012EE7" w:rsidRDefault="00514D80" w:rsidP="00514D80">
      <w:pPr>
        <w:pStyle w:val="ListParagraph"/>
        <w:ind w:left="644" w:hanging="644"/>
        <w:rPr>
          <w:rFonts w:ascii="Arial" w:hAnsi="Arial" w:cs="Arial"/>
          <w:sz w:val="22"/>
          <w:szCs w:val="22"/>
        </w:rPr>
      </w:pPr>
    </w:p>
    <w:tbl>
      <w:tblPr>
        <w:tblW w:w="0" w:type="auto"/>
        <w:tblInd w:w="817" w:type="dxa"/>
        <w:tblLook w:val="04A0" w:firstRow="1" w:lastRow="0" w:firstColumn="1" w:lastColumn="0" w:noHBand="0" w:noVBand="1"/>
      </w:tblPr>
      <w:tblGrid>
        <w:gridCol w:w="709"/>
        <w:gridCol w:w="567"/>
        <w:gridCol w:w="567"/>
        <w:gridCol w:w="567"/>
        <w:gridCol w:w="709"/>
      </w:tblGrid>
      <w:tr w:rsidR="00012EE7" w:rsidRPr="00012EE7" w14:paraId="712E4F18" w14:textId="77777777" w:rsidTr="00885E34">
        <w:tc>
          <w:tcPr>
            <w:tcW w:w="709" w:type="dxa"/>
          </w:tcPr>
          <w:p w14:paraId="2E70A526" w14:textId="77777777" w:rsidR="00012EE7" w:rsidRPr="00012EE7" w:rsidRDefault="00012EE7" w:rsidP="00885E34">
            <w:pPr>
              <w:rPr>
                <w:rFonts w:ascii="Arial" w:hAnsi="Arial" w:cs="Arial"/>
                <w:sz w:val="22"/>
                <w:szCs w:val="22"/>
              </w:rPr>
            </w:pPr>
            <w:r w:rsidRPr="00012EE7">
              <w:rPr>
                <w:rFonts w:ascii="Arial" w:hAnsi="Arial" w:cs="Arial"/>
                <w:sz w:val="22"/>
                <w:szCs w:val="22"/>
              </w:rPr>
              <w:t>1</w:t>
            </w:r>
          </w:p>
        </w:tc>
        <w:tc>
          <w:tcPr>
            <w:tcW w:w="567" w:type="dxa"/>
          </w:tcPr>
          <w:p w14:paraId="327C6D22" w14:textId="77777777" w:rsidR="00012EE7" w:rsidRPr="00012EE7" w:rsidRDefault="00012EE7" w:rsidP="00885E34">
            <w:pPr>
              <w:rPr>
                <w:rFonts w:ascii="Arial" w:hAnsi="Arial" w:cs="Arial"/>
                <w:sz w:val="22"/>
                <w:szCs w:val="22"/>
              </w:rPr>
            </w:pPr>
            <w:r w:rsidRPr="00012EE7">
              <w:rPr>
                <w:rFonts w:ascii="Arial" w:hAnsi="Arial" w:cs="Arial"/>
                <w:sz w:val="22"/>
                <w:szCs w:val="22"/>
              </w:rPr>
              <w:t>2</w:t>
            </w:r>
          </w:p>
        </w:tc>
        <w:tc>
          <w:tcPr>
            <w:tcW w:w="567" w:type="dxa"/>
          </w:tcPr>
          <w:p w14:paraId="6A739262" w14:textId="77777777" w:rsidR="00012EE7" w:rsidRPr="00012EE7" w:rsidRDefault="00012EE7" w:rsidP="00885E34">
            <w:pPr>
              <w:rPr>
                <w:rFonts w:ascii="Arial" w:hAnsi="Arial" w:cs="Arial"/>
                <w:sz w:val="22"/>
                <w:szCs w:val="22"/>
              </w:rPr>
            </w:pPr>
            <w:r w:rsidRPr="00012EE7">
              <w:rPr>
                <w:rFonts w:ascii="Arial" w:hAnsi="Arial" w:cs="Arial"/>
                <w:sz w:val="22"/>
                <w:szCs w:val="22"/>
              </w:rPr>
              <w:t>3</w:t>
            </w:r>
          </w:p>
        </w:tc>
        <w:tc>
          <w:tcPr>
            <w:tcW w:w="567" w:type="dxa"/>
          </w:tcPr>
          <w:p w14:paraId="6EC39C0E" w14:textId="77777777" w:rsidR="00012EE7" w:rsidRPr="00012EE7" w:rsidRDefault="00012EE7" w:rsidP="00885E34">
            <w:pPr>
              <w:rPr>
                <w:rFonts w:ascii="Arial" w:hAnsi="Arial" w:cs="Arial"/>
                <w:sz w:val="22"/>
                <w:szCs w:val="22"/>
              </w:rPr>
            </w:pPr>
            <w:r w:rsidRPr="00012EE7">
              <w:rPr>
                <w:rFonts w:ascii="Arial" w:hAnsi="Arial" w:cs="Arial"/>
                <w:sz w:val="22"/>
                <w:szCs w:val="22"/>
              </w:rPr>
              <w:t>4</w:t>
            </w:r>
          </w:p>
        </w:tc>
        <w:tc>
          <w:tcPr>
            <w:tcW w:w="709" w:type="dxa"/>
          </w:tcPr>
          <w:p w14:paraId="6146B8D9" w14:textId="77777777" w:rsidR="00012EE7" w:rsidRPr="00012EE7" w:rsidRDefault="00012EE7" w:rsidP="00885E34">
            <w:pPr>
              <w:rPr>
                <w:rFonts w:ascii="Arial" w:hAnsi="Arial" w:cs="Arial"/>
                <w:sz w:val="22"/>
                <w:szCs w:val="22"/>
              </w:rPr>
            </w:pPr>
            <w:r w:rsidRPr="00012EE7">
              <w:rPr>
                <w:rFonts w:ascii="Arial" w:hAnsi="Arial" w:cs="Arial"/>
                <w:sz w:val="22"/>
                <w:szCs w:val="22"/>
              </w:rPr>
              <w:t>5</w:t>
            </w:r>
          </w:p>
        </w:tc>
      </w:tr>
    </w:tbl>
    <w:p w14:paraId="189D4C00" w14:textId="77777777" w:rsidR="00012EE7" w:rsidRPr="00012EE7" w:rsidRDefault="00012EE7" w:rsidP="00012EE7">
      <w:pPr>
        <w:pStyle w:val="ListParagraph"/>
        <w:ind w:left="0"/>
        <w:rPr>
          <w:rFonts w:ascii="Arial" w:hAnsi="Arial" w:cs="Arial"/>
          <w:sz w:val="22"/>
          <w:szCs w:val="22"/>
        </w:rPr>
      </w:pPr>
    </w:p>
    <w:p w14:paraId="65794E46" w14:textId="77777777" w:rsidR="00F96BA2" w:rsidRPr="00012EE7" w:rsidRDefault="00514D80" w:rsidP="00012EE7">
      <w:pPr>
        <w:pStyle w:val="ListParagraph"/>
        <w:ind w:left="0"/>
        <w:rPr>
          <w:rFonts w:ascii="Arial" w:hAnsi="Arial" w:cs="Arial"/>
          <w:sz w:val="22"/>
          <w:szCs w:val="22"/>
        </w:rPr>
      </w:pPr>
      <w:r>
        <w:rPr>
          <w:rFonts w:ascii="Arial" w:hAnsi="Arial" w:cs="Arial"/>
          <w:sz w:val="22"/>
          <w:szCs w:val="22"/>
        </w:rPr>
        <w:t>8.</w:t>
      </w:r>
      <w:r>
        <w:rPr>
          <w:rFonts w:ascii="Arial" w:hAnsi="Arial" w:cs="Arial"/>
          <w:sz w:val="22"/>
          <w:szCs w:val="22"/>
        </w:rPr>
        <w:tab/>
      </w:r>
      <w:r w:rsidR="00012EE7" w:rsidRPr="00012EE7">
        <w:rPr>
          <w:rFonts w:ascii="Arial" w:hAnsi="Arial" w:cs="Arial"/>
          <w:sz w:val="22"/>
          <w:szCs w:val="22"/>
        </w:rPr>
        <w:t>Any other comments?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79A138F6" w14:textId="77777777" w:rsidTr="00885E34">
        <w:tc>
          <w:tcPr>
            <w:tcW w:w="8425" w:type="dxa"/>
          </w:tcPr>
          <w:p w14:paraId="79BCCF0F" w14:textId="77777777" w:rsidR="00012EE7" w:rsidRPr="00012EE7" w:rsidRDefault="00012EE7" w:rsidP="00885E34">
            <w:pPr>
              <w:pStyle w:val="ListParagraph"/>
              <w:ind w:left="0"/>
              <w:rPr>
                <w:rFonts w:ascii="Arial" w:hAnsi="Arial" w:cs="Arial"/>
                <w:sz w:val="22"/>
                <w:szCs w:val="22"/>
              </w:rPr>
            </w:pPr>
          </w:p>
          <w:p w14:paraId="5B606769" w14:textId="77777777" w:rsidR="00012EE7" w:rsidRPr="00012EE7" w:rsidRDefault="00012EE7" w:rsidP="00885E34">
            <w:pPr>
              <w:pStyle w:val="ListParagraph"/>
              <w:ind w:left="0"/>
              <w:rPr>
                <w:rFonts w:ascii="Arial" w:hAnsi="Arial" w:cs="Arial"/>
                <w:sz w:val="22"/>
                <w:szCs w:val="22"/>
              </w:rPr>
            </w:pPr>
          </w:p>
          <w:p w14:paraId="1C6C15D1" w14:textId="77777777" w:rsidR="00012EE7" w:rsidRPr="00012EE7" w:rsidRDefault="00012EE7" w:rsidP="00885E34">
            <w:pPr>
              <w:pStyle w:val="ListParagraph"/>
              <w:ind w:left="0"/>
              <w:rPr>
                <w:rFonts w:ascii="Arial" w:hAnsi="Arial" w:cs="Arial"/>
                <w:sz w:val="22"/>
                <w:szCs w:val="22"/>
              </w:rPr>
            </w:pPr>
          </w:p>
          <w:p w14:paraId="798DB143" w14:textId="77777777" w:rsidR="00012EE7" w:rsidRPr="00012EE7" w:rsidRDefault="00012EE7" w:rsidP="00885E34">
            <w:pPr>
              <w:pStyle w:val="ListParagraph"/>
              <w:ind w:left="0"/>
              <w:rPr>
                <w:rFonts w:ascii="Arial" w:hAnsi="Arial" w:cs="Arial"/>
                <w:sz w:val="22"/>
                <w:szCs w:val="22"/>
              </w:rPr>
            </w:pPr>
          </w:p>
          <w:p w14:paraId="4BD65C56" w14:textId="77777777" w:rsidR="00012EE7" w:rsidRPr="00012EE7" w:rsidRDefault="00012EE7" w:rsidP="00885E34">
            <w:pPr>
              <w:pStyle w:val="ListParagraph"/>
              <w:ind w:left="0"/>
              <w:rPr>
                <w:rFonts w:ascii="Arial" w:hAnsi="Arial" w:cs="Arial"/>
                <w:sz w:val="22"/>
                <w:szCs w:val="22"/>
              </w:rPr>
            </w:pPr>
          </w:p>
        </w:tc>
      </w:tr>
    </w:tbl>
    <w:p w14:paraId="391340E2" w14:textId="77777777" w:rsidR="00012EE7" w:rsidRPr="00012EE7" w:rsidRDefault="00012EE7" w:rsidP="00012EE7">
      <w:pPr>
        <w:pStyle w:val="ListParagraph"/>
        <w:ind w:left="645"/>
        <w:rPr>
          <w:rFonts w:ascii="Arial" w:hAnsi="Arial" w:cs="Arial"/>
          <w:sz w:val="22"/>
          <w:szCs w:val="22"/>
        </w:rPr>
      </w:pPr>
    </w:p>
    <w:p w14:paraId="32AD0055" w14:textId="77777777" w:rsidR="00012EE7" w:rsidRPr="00012EE7" w:rsidRDefault="00012EE7" w:rsidP="00012EE7">
      <w:pPr>
        <w:pStyle w:val="ListParagraph"/>
        <w:ind w:left="645"/>
        <w:jc w:val="center"/>
        <w:rPr>
          <w:rFonts w:ascii="Arial" w:hAnsi="Arial" w:cs="Arial"/>
          <w:sz w:val="22"/>
          <w:szCs w:val="22"/>
        </w:rPr>
      </w:pPr>
    </w:p>
    <w:p w14:paraId="31F29BBD" w14:textId="77777777" w:rsidR="005527D2" w:rsidRDefault="005527D2" w:rsidP="00012EE7">
      <w:pPr>
        <w:pStyle w:val="ListParagraph"/>
        <w:ind w:left="645"/>
        <w:jc w:val="center"/>
        <w:rPr>
          <w:rFonts w:ascii="Arial" w:hAnsi="Arial" w:cs="Arial"/>
          <w:sz w:val="22"/>
          <w:szCs w:val="22"/>
        </w:rPr>
      </w:pPr>
    </w:p>
    <w:p w14:paraId="434D79DA" w14:textId="77777777" w:rsidR="005527D2" w:rsidRDefault="005527D2" w:rsidP="00012EE7">
      <w:pPr>
        <w:pStyle w:val="ListParagraph"/>
        <w:ind w:left="645"/>
        <w:jc w:val="center"/>
        <w:rPr>
          <w:rFonts w:ascii="Arial" w:hAnsi="Arial" w:cs="Arial"/>
          <w:sz w:val="22"/>
          <w:szCs w:val="22"/>
        </w:rPr>
      </w:pPr>
    </w:p>
    <w:p w14:paraId="311DC0A4" w14:textId="77777777" w:rsidR="005527D2" w:rsidRDefault="005527D2" w:rsidP="005527D2">
      <w:pPr>
        <w:pStyle w:val="ListParagraph"/>
        <w:ind w:left="645"/>
        <w:rPr>
          <w:rFonts w:ascii="Arial" w:hAnsi="Arial" w:cs="Arial"/>
          <w:sz w:val="22"/>
          <w:szCs w:val="22"/>
        </w:rPr>
      </w:pPr>
    </w:p>
    <w:p w14:paraId="5D742014" w14:textId="77777777" w:rsidR="005527D2" w:rsidRDefault="005527D2" w:rsidP="005527D2">
      <w:pPr>
        <w:pStyle w:val="ListParagraph"/>
        <w:ind w:left="645"/>
        <w:rPr>
          <w:rFonts w:ascii="Arial" w:hAnsi="Arial" w:cs="Arial"/>
          <w:sz w:val="22"/>
          <w:szCs w:val="22"/>
        </w:rPr>
      </w:pPr>
    </w:p>
    <w:p w14:paraId="4AFF8A90" w14:textId="77777777" w:rsidR="005527D2" w:rsidRDefault="005527D2" w:rsidP="005527D2">
      <w:pPr>
        <w:pStyle w:val="ListParagraph"/>
        <w:ind w:left="645"/>
        <w:rPr>
          <w:rFonts w:ascii="Arial" w:hAnsi="Arial" w:cs="Arial"/>
          <w:sz w:val="22"/>
          <w:szCs w:val="22"/>
        </w:rPr>
      </w:pPr>
    </w:p>
    <w:p w14:paraId="48739459" w14:textId="77777777" w:rsidR="00012EE7" w:rsidRDefault="00012EE7" w:rsidP="005527D2">
      <w:pPr>
        <w:pStyle w:val="ListParagraph"/>
        <w:ind w:left="645"/>
        <w:rPr>
          <w:rFonts w:ascii="Arial" w:hAnsi="Arial" w:cs="Arial"/>
          <w:sz w:val="22"/>
          <w:szCs w:val="22"/>
        </w:rPr>
      </w:pPr>
      <w:r w:rsidRPr="00012EE7">
        <w:rPr>
          <w:rFonts w:ascii="Arial" w:hAnsi="Arial" w:cs="Arial"/>
          <w:sz w:val="22"/>
          <w:szCs w:val="22"/>
        </w:rPr>
        <w:t xml:space="preserve">Thank you for taking the time to complete this </w:t>
      </w:r>
      <w:proofErr w:type="gramStart"/>
      <w:r w:rsidRPr="00012EE7">
        <w:rPr>
          <w:rFonts w:ascii="Arial" w:hAnsi="Arial" w:cs="Arial"/>
          <w:sz w:val="22"/>
          <w:szCs w:val="22"/>
        </w:rPr>
        <w:t>questionnaire</w:t>
      </w:r>
      <w:proofErr w:type="gramEnd"/>
      <w:r w:rsidRPr="00012EE7">
        <w:rPr>
          <w:rFonts w:ascii="Arial" w:hAnsi="Arial" w:cs="Arial"/>
          <w:sz w:val="22"/>
          <w:szCs w:val="22"/>
        </w:rPr>
        <w:t xml:space="preserve"> </w:t>
      </w:r>
    </w:p>
    <w:p w14:paraId="150EF29A" w14:textId="77777777" w:rsidR="0027116E" w:rsidRPr="005527D2" w:rsidRDefault="00A2637E" w:rsidP="005527D2">
      <w:pPr>
        <w:pStyle w:val="ListParagraph"/>
        <w:ind w:left="645"/>
        <w:rPr>
          <w:rFonts w:ascii="Arial" w:hAnsi="Arial" w:cs="Arial"/>
          <w:sz w:val="22"/>
          <w:szCs w:val="22"/>
        </w:rPr>
      </w:pPr>
      <w:r>
        <w:rPr>
          <w:rFonts w:ascii="Arial" w:hAnsi="Arial" w:cs="Arial"/>
          <w:sz w:val="22"/>
          <w:szCs w:val="22"/>
        </w:rPr>
        <w:t>Please</w:t>
      </w:r>
      <w:r w:rsidR="005527D2">
        <w:rPr>
          <w:rFonts w:ascii="Arial" w:hAnsi="Arial" w:cs="Arial"/>
          <w:sz w:val="22"/>
          <w:szCs w:val="22"/>
        </w:rPr>
        <w:t xml:space="preserve"> send back to: </w:t>
      </w:r>
      <w:hyperlink r:id="rId30" w:history="1">
        <w:r w:rsidR="005527D2" w:rsidRPr="00F24E8E">
          <w:rPr>
            <w:rStyle w:val="Hyperlink"/>
            <w:rFonts w:ascii="Arial" w:hAnsi="Arial" w:cs="Arial"/>
            <w:sz w:val="22"/>
            <w:szCs w:val="22"/>
          </w:rPr>
          <w:t>publicprotectionoffice@southlanarkshire.gov.uk</w:t>
        </w:r>
      </w:hyperlink>
    </w:p>
    <w:p w14:paraId="797DB05E" w14:textId="77777777" w:rsidR="0027116E" w:rsidRPr="00012EE7" w:rsidRDefault="0027116E" w:rsidP="00A61C69">
      <w:pPr>
        <w:rPr>
          <w:rFonts w:ascii="Arial" w:hAnsi="Arial" w:cs="Arial"/>
          <w:b/>
          <w:sz w:val="22"/>
          <w:szCs w:val="22"/>
        </w:rPr>
      </w:pPr>
    </w:p>
    <w:p w14:paraId="65E40FB7" w14:textId="77777777" w:rsidR="0027116E" w:rsidRDefault="0027116E" w:rsidP="00A61C69">
      <w:pPr>
        <w:rPr>
          <w:rFonts w:ascii="Arial" w:hAnsi="Arial" w:cs="Arial"/>
          <w:b/>
          <w:sz w:val="22"/>
          <w:szCs w:val="22"/>
        </w:rPr>
      </w:pPr>
    </w:p>
    <w:p w14:paraId="0BE9B7EA" w14:textId="77777777" w:rsidR="000E7149" w:rsidRDefault="000E7149" w:rsidP="00A61C69">
      <w:pPr>
        <w:rPr>
          <w:rFonts w:ascii="Arial" w:hAnsi="Arial" w:cs="Arial"/>
          <w:b/>
          <w:sz w:val="22"/>
          <w:szCs w:val="22"/>
        </w:rPr>
      </w:pPr>
    </w:p>
    <w:p w14:paraId="04974DEB" w14:textId="77777777" w:rsidR="000E7149" w:rsidRDefault="000E7149" w:rsidP="00A61C69">
      <w:pPr>
        <w:rPr>
          <w:rFonts w:ascii="Arial" w:hAnsi="Arial" w:cs="Arial"/>
          <w:b/>
          <w:sz w:val="22"/>
          <w:szCs w:val="22"/>
        </w:rPr>
      </w:pPr>
    </w:p>
    <w:p w14:paraId="5957B49E" w14:textId="77777777" w:rsidR="000E7149" w:rsidRDefault="000E7149" w:rsidP="00A61C69">
      <w:pPr>
        <w:rPr>
          <w:rFonts w:ascii="Arial" w:hAnsi="Arial" w:cs="Arial"/>
          <w:b/>
          <w:sz w:val="22"/>
          <w:szCs w:val="22"/>
        </w:rPr>
      </w:pPr>
    </w:p>
    <w:p w14:paraId="148CFBB0" w14:textId="77777777" w:rsidR="000E7149" w:rsidRPr="00012EE7" w:rsidRDefault="000E7149" w:rsidP="00A61C69">
      <w:pPr>
        <w:rPr>
          <w:rFonts w:ascii="Arial" w:hAnsi="Arial" w:cs="Arial"/>
          <w:b/>
          <w:sz w:val="22"/>
          <w:szCs w:val="22"/>
        </w:rPr>
      </w:pPr>
    </w:p>
    <w:p w14:paraId="793BCC33" w14:textId="77777777" w:rsidR="00012EE7" w:rsidRDefault="00012EE7" w:rsidP="00012EE7">
      <w:pPr>
        <w:rPr>
          <w:rFonts w:ascii="Arial" w:hAnsi="Arial" w:cs="Arial"/>
          <w:b/>
          <w:sz w:val="22"/>
          <w:szCs w:val="22"/>
        </w:rPr>
      </w:pPr>
    </w:p>
    <w:p w14:paraId="0615AFE0" w14:textId="77777777" w:rsidR="0027116E" w:rsidRPr="00012EE7" w:rsidRDefault="004909DE" w:rsidP="00012EE7">
      <w:pPr>
        <w:jc w:val="right"/>
        <w:rPr>
          <w:rFonts w:ascii="Arial" w:hAnsi="Arial" w:cs="Arial"/>
          <w:sz w:val="22"/>
          <w:szCs w:val="22"/>
        </w:rPr>
      </w:pPr>
      <w:r w:rsidRPr="00012EE7">
        <w:rPr>
          <w:rFonts w:ascii="Arial" w:hAnsi="Arial" w:cs="Arial"/>
          <w:sz w:val="22"/>
          <w:szCs w:val="22"/>
        </w:rPr>
        <w:lastRenderedPageBreak/>
        <w:t>Appendix 4</w:t>
      </w:r>
    </w:p>
    <w:p w14:paraId="0908D4DB" w14:textId="77777777" w:rsidR="0027116E" w:rsidRPr="00012EE7" w:rsidRDefault="0027116E" w:rsidP="00A61C69">
      <w:pPr>
        <w:rPr>
          <w:rFonts w:ascii="Arial" w:hAnsi="Arial" w:cs="Arial"/>
          <w:b/>
          <w:sz w:val="22"/>
          <w:szCs w:val="22"/>
        </w:rPr>
      </w:pPr>
    </w:p>
    <w:p w14:paraId="32DA9D0B" w14:textId="77777777" w:rsidR="0027116E" w:rsidRPr="00012EE7" w:rsidRDefault="0027116E" w:rsidP="00A61C69">
      <w:pPr>
        <w:rPr>
          <w:rFonts w:ascii="Arial" w:hAnsi="Arial" w:cs="Arial"/>
          <w:b/>
          <w:sz w:val="22"/>
          <w:szCs w:val="22"/>
        </w:rPr>
      </w:pPr>
    </w:p>
    <w:p w14:paraId="07C76D6A" w14:textId="77777777" w:rsidR="0027116E" w:rsidRPr="00012EE7" w:rsidRDefault="0027116E" w:rsidP="00A61C69">
      <w:pPr>
        <w:rPr>
          <w:rFonts w:ascii="Arial" w:hAnsi="Arial" w:cs="Arial"/>
          <w:b/>
          <w:sz w:val="22"/>
          <w:szCs w:val="22"/>
        </w:rPr>
      </w:pPr>
    </w:p>
    <w:p w14:paraId="08BD3AC0" w14:textId="77777777" w:rsidR="00012EE7" w:rsidRPr="00012EE7" w:rsidRDefault="00012EE7" w:rsidP="00012EE7">
      <w:pPr>
        <w:pStyle w:val="ListParagraph"/>
        <w:ind w:left="360" w:firstLine="720"/>
        <w:jc w:val="center"/>
        <w:rPr>
          <w:rFonts w:ascii="Arial" w:hAnsi="Arial" w:cs="Arial"/>
          <w:b/>
          <w:sz w:val="22"/>
          <w:szCs w:val="22"/>
        </w:rPr>
      </w:pPr>
      <w:r w:rsidRPr="00012EE7">
        <w:rPr>
          <w:rFonts w:ascii="Arial" w:hAnsi="Arial" w:cs="Arial"/>
          <w:b/>
          <w:sz w:val="22"/>
          <w:szCs w:val="22"/>
        </w:rPr>
        <w:t>ASP Self Learning – Line Manager Evaluation</w:t>
      </w:r>
    </w:p>
    <w:p w14:paraId="5E8396EA" w14:textId="77777777" w:rsidR="00012EE7" w:rsidRPr="00012EE7" w:rsidRDefault="00012EE7" w:rsidP="00012EE7">
      <w:pPr>
        <w:pStyle w:val="ListParagraph"/>
        <w:ind w:left="360" w:firstLine="720"/>
        <w:rPr>
          <w:rFonts w:ascii="Arial" w:hAnsi="Arial" w:cs="Arial"/>
          <w:b/>
          <w:sz w:val="22"/>
          <w:szCs w:val="22"/>
        </w:rPr>
      </w:pPr>
    </w:p>
    <w:p w14:paraId="79416D90" w14:textId="77777777" w:rsidR="00012EE7" w:rsidRPr="00012EE7" w:rsidRDefault="00012EE7" w:rsidP="00012EE7">
      <w:pPr>
        <w:pStyle w:val="ListParagraph"/>
        <w:ind w:left="360" w:firstLine="720"/>
        <w:rPr>
          <w:rFonts w:ascii="Arial" w:hAnsi="Arial" w:cs="Arial"/>
          <w:b/>
          <w:sz w:val="22"/>
          <w:szCs w:val="22"/>
        </w:rPr>
      </w:pPr>
    </w:p>
    <w:p w14:paraId="5E15365B"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1.</w:t>
      </w:r>
      <w:r w:rsidRPr="00012EE7">
        <w:rPr>
          <w:rFonts w:ascii="Arial" w:hAnsi="Arial" w:cs="Arial"/>
          <w:sz w:val="22"/>
          <w:szCs w:val="22"/>
        </w:rPr>
        <w:tab/>
        <w:t>Which organisation do you work for?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5F65A0FE" w14:textId="77777777" w:rsidTr="00885E34">
        <w:tc>
          <w:tcPr>
            <w:tcW w:w="8425" w:type="dxa"/>
          </w:tcPr>
          <w:p w14:paraId="6ED32370" w14:textId="77777777" w:rsidR="00012EE7" w:rsidRPr="00012EE7" w:rsidRDefault="00012EE7" w:rsidP="00885E34">
            <w:pPr>
              <w:pStyle w:val="ListParagraph"/>
              <w:ind w:left="0"/>
              <w:rPr>
                <w:rFonts w:ascii="Arial" w:hAnsi="Arial" w:cs="Arial"/>
                <w:sz w:val="22"/>
                <w:szCs w:val="22"/>
              </w:rPr>
            </w:pPr>
          </w:p>
          <w:p w14:paraId="35036C7C" w14:textId="77777777" w:rsidR="00012EE7" w:rsidRPr="00012EE7" w:rsidRDefault="00012EE7" w:rsidP="00885E34">
            <w:pPr>
              <w:pStyle w:val="ListParagraph"/>
              <w:ind w:left="65"/>
              <w:rPr>
                <w:rFonts w:ascii="Arial" w:hAnsi="Arial" w:cs="Arial"/>
                <w:sz w:val="22"/>
                <w:szCs w:val="22"/>
              </w:rPr>
            </w:pPr>
          </w:p>
        </w:tc>
      </w:tr>
    </w:tbl>
    <w:p w14:paraId="58DE2935" w14:textId="77777777" w:rsidR="00012EE7" w:rsidRPr="00012EE7" w:rsidRDefault="00012EE7" w:rsidP="00012EE7">
      <w:pPr>
        <w:pStyle w:val="ListParagraph"/>
        <w:ind w:left="0"/>
        <w:rPr>
          <w:rFonts w:ascii="Arial" w:hAnsi="Arial" w:cs="Arial"/>
          <w:sz w:val="22"/>
          <w:szCs w:val="22"/>
        </w:rPr>
      </w:pPr>
    </w:p>
    <w:p w14:paraId="5DDFB689"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2.</w:t>
      </w:r>
      <w:r w:rsidRPr="00012EE7">
        <w:rPr>
          <w:rFonts w:ascii="Arial" w:hAnsi="Arial" w:cs="Arial"/>
          <w:sz w:val="22"/>
          <w:szCs w:val="22"/>
        </w:rPr>
        <w:tab/>
        <w:t>Please enter your job title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4C895D82" w14:textId="77777777" w:rsidTr="00885E34">
        <w:tc>
          <w:tcPr>
            <w:tcW w:w="8425" w:type="dxa"/>
          </w:tcPr>
          <w:p w14:paraId="6A6A8F44" w14:textId="77777777" w:rsidR="00012EE7" w:rsidRPr="00012EE7" w:rsidRDefault="00012EE7" w:rsidP="00885E34">
            <w:pPr>
              <w:pStyle w:val="ListParagraph"/>
              <w:ind w:left="0"/>
              <w:rPr>
                <w:rFonts w:ascii="Arial" w:hAnsi="Arial" w:cs="Arial"/>
                <w:sz w:val="22"/>
                <w:szCs w:val="22"/>
              </w:rPr>
            </w:pPr>
          </w:p>
          <w:p w14:paraId="15071A51" w14:textId="77777777" w:rsidR="00012EE7" w:rsidRPr="00012EE7" w:rsidRDefault="00012EE7" w:rsidP="00885E34">
            <w:pPr>
              <w:pStyle w:val="ListParagraph"/>
              <w:ind w:left="0"/>
              <w:rPr>
                <w:rFonts w:ascii="Arial" w:hAnsi="Arial" w:cs="Arial"/>
                <w:sz w:val="22"/>
                <w:szCs w:val="22"/>
              </w:rPr>
            </w:pPr>
          </w:p>
        </w:tc>
      </w:tr>
    </w:tbl>
    <w:p w14:paraId="4CD51406" w14:textId="77777777" w:rsidR="00012EE7" w:rsidRPr="00012EE7" w:rsidRDefault="00012EE7" w:rsidP="00012EE7">
      <w:pPr>
        <w:pStyle w:val="ListParagraph"/>
        <w:ind w:left="0"/>
        <w:rPr>
          <w:rFonts w:ascii="Arial" w:hAnsi="Arial" w:cs="Arial"/>
          <w:sz w:val="22"/>
          <w:szCs w:val="22"/>
        </w:rPr>
      </w:pPr>
    </w:p>
    <w:p w14:paraId="256E152E" w14:textId="77777777" w:rsidR="00012EE7" w:rsidRDefault="00012EE7" w:rsidP="00012EE7">
      <w:pPr>
        <w:pStyle w:val="ListParagraph"/>
        <w:ind w:hanging="720"/>
        <w:rPr>
          <w:rFonts w:ascii="Arial" w:hAnsi="Arial" w:cs="Arial"/>
          <w:b/>
          <w:sz w:val="22"/>
          <w:szCs w:val="22"/>
        </w:rPr>
      </w:pPr>
      <w:r w:rsidRPr="00012EE7">
        <w:rPr>
          <w:rFonts w:ascii="Arial" w:hAnsi="Arial" w:cs="Arial"/>
          <w:sz w:val="22"/>
          <w:szCs w:val="22"/>
        </w:rPr>
        <w:t>3.</w:t>
      </w:r>
      <w:r w:rsidRPr="00012EE7">
        <w:rPr>
          <w:rFonts w:ascii="Arial" w:hAnsi="Arial" w:cs="Arial"/>
          <w:sz w:val="22"/>
          <w:szCs w:val="22"/>
        </w:rPr>
        <w:tab/>
        <w:t xml:space="preserve">Prior to completing this self learning pack, how would you rate your staff member’s knowledge of Adult Support and Protection? 1 being </w:t>
      </w:r>
      <w:r w:rsidRPr="00012EE7">
        <w:rPr>
          <w:rFonts w:ascii="Arial" w:hAnsi="Arial" w:cs="Arial"/>
          <w:b/>
          <w:sz w:val="22"/>
          <w:szCs w:val="22"/>
        </w:rPr>
        <w:t>very good</w:t>
      </w:r>
      <w:r w:rsidRPr="00012EE7">
        <w:rPr>
          <w:rFonts w:ascii="Arial" w:hAnsi="Arial" w:cs="Arial"/>
          <w:sz w:val="22"/>
          <w:szCs w:val="22"/>
        </w:rPr>
        <w:t xml:space="preserve"> and 5 </w:t>
      </w:r>
      <w:r w:rsidRPr="00012EE7">
        <w:rPr>
          <w:rFonts w:ascii="Arial" w:hAnsi="Arial" w:cs="Arial"/>
          <w:b/>
          <w:sz w:val="22"/>
          <w:szCs w:val="22"/>
        </w:rPr>
        <w:t>poor.</w:t>
      </w:r>
    </w:p>
    <w:p w14:paraId="0B2F47E0" w14:textId="77777777" w:rsidR="00F96BA2" w:rsidRPr="00012EE7" w:rsidRDefault="00F96BA2" w:rsidP="00012EE7">
      <w:pPr>
        <w:pStyle w:val="ListParagraph"/>
        <w:ind w:hanging="720"/>
        <w:rPr>
          <w:rFonts w:ascii="Arial" w:hAnsi="Arial" w:cs="Arial"/>
          <w:sz w:val="22"/>
          <w:szCs w:val="22"/>
        </w:rPr>
      </w:pPr>
    </w:p>
    <w:tbl>
      <w:tblPr>
        <w:tblW w:w="0" w:type="auto"/>
        <w:tblInd w:w="817" w:type="dxa"/>
        <w:tblLook w:val="04A0" w:firstRow="1" w:lastRow="0" w:firstColumn="1" w:lastColumn="0" w:noHBand="0" w:noVBand="1"/>
      </w:tblPr>
      <w:tblGrid>
        <w:gridCol w:w="709"/>
        <w:gridCol w:w="709"/>
        <w:gridCol w:w="708"/>
        <w:gridCol w:w="709"/>
        <w:gridCol w:w="709"/>
      </w:tblGrid>
      <w:tr w:rsidR="00012EE7" w:rsidRPr="00012EE7" w14:paraId="53B9BC35" w14:textId="77777777" w:rsidTr="00885E34">
        <w:tc>
          <w:tcPr>
            <w:tcW w:w="709" w:type="dxa"/>
          </w:tcPr>
          <w:p w14:paraId="2FE51EC3"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1</w:t>
            </w:r>
          </w:p>
        </w:tc>
        <w:tc>
          <w:tcPr>
            <w:tcW w:w="709" w:type="dxa"/>
          </w:tcPr>
          <w:p w14:paraId="03D9F623"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2</w:t>
            </w:r>
          </w:p>
        </w:tc>
        <w:tc>
          <w:tcPr>
            <w:tcW w:w="708" w:type="dxa"/>
          </w:tcPr>
          <w:p w14:paraId="5BC44147"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3</w:t>
            </w:r>
          </w:p>
        </w:tc>
        <w:tc>
          <w:tcPr>
            <w:tcW w:w="709" w:type="dxa"/>
          </w:tcPr>
          <w:p w14:paraId="13093336"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4</w:t>
            </w:r>
          </w:p>
        </w:tc>
        <w:tc>
          <w:tcPr>
            <w:tcW w:w="709" w:type="dxa"/>
          </w:tcPr>
          <w:p w14:paraId="62FE601A"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5</w:t>
            </w:r>
          </w:p>
        </w:tc>
      </w:tr>
    </w:tbl>
    <w:p w14:paraId="17761346" w14:textId="77777777" w:rsidR="00F96BA2" w:rsidRDefault="00F96BA2" w:rsidP="00012EE7">
      <w:pPr>
        <w:ind w:left="720"/>
        <w:rPr>
          <w:rFonts w:ascii="Arial" w:hAnsi="Arial" w:cs="Arial"/>
          <w:sz w:val="22"/>
          <w:szCs w:val="22"/>
        </w:rPr>
      </w:pPr>
    </w:p>
    <w:p w14:paraId="27CE2BFD" w14:textId="77777777" w:rsidR="00012EE7" w:rsidRDefault="00012EE7" w:rsidP="00012EE7">
      <w:pPr>
        <w:ind w:left="720"/>
        <w:rPr>
          <w:rFonts w:ascii="Arial" w:hAnsi="Arial" w:cs="Arial"/>
          <w:sz w:val="22"/>
          <w:szCs w:val="22"/>
        </w:rPr>
      </w:pPr>
      <w:r w:rsidRPr="00012EE7">
        <w:rPr>
          <w:rFonts w:ascii="Arial" w:hAnsi="Arial" w:cs="Arial"/>
          <w:sz w:val="22"/>
          <w:szCs w:val="22"/>
        </w:rPr>
        <w:t xml:space="preserve">How confident do you feel the staff member is in applying what they have learned in the </w:t>
      </w:r>
      <w:proofErr w:type="gramStart"/>
      <w:r w:rsidRPr="00012EE7">
        <w:rPr>
          <w:rFonts w:ascii="Arial" w:hAnsi="Arial" w:cs="Arial"/>
          <w:sz w:val="22"/>
          <w:szCs w:val="22"/>
        </w:rPr>
        <w:t>work place</w:t>
      </w:r>
      <w:proofErr w:type="gramEnd"/>
      <w:r w:rsidRPr="00012EE7">
        <w:rPr>
          <w:rFonts w:ascii="Arial" w:hAnsi="Arial" w:cs="Arial"/>
          <w:sz w:val="22"/>
          <w:szCs w:val="22"/>
        </w:rPr>
        <w:t xml:space="preserve">? 1 being </w:t>
      </w:r>
      <w:r w:rsidRPr="00012EE7">
        <w:rPr>
          <w:rFonts w:ascii="Arial" w:hAnsi="Arial" w:cs="Arial"/>
          <w:b/>
          <w:sz w:val="22"/>
          <w:szCs w:val="22"/>
        </w:rPr>
        <w:t>confident</w:t>
      </w:r>
      <w:r w:rsidRPr="00012EE7">
        <w:rPr>
          <w:rFonts w:ascii="Arial" w:hAnsi="Arial" w:cs="Arial"/>
          <w:sz w:val="22"/>
          <w:szCs w:val="22"/>
        </w:rPr>
        <w:t xml:space="preserve"> and 5 </w:t>
      </w:r>
      <w:r w:rsidRPr="00012EE7">
        <w:rPr>
          <w:rFonts w:ascii="Arial" w:hAnsi="Arial" w:cs="Arial"/>
          <w:b/>
          <w:sz w:val="22"/>
          <w:szCs w:val="22"/>
        </w:rPr>
        <w:t xml:space="preserve">not </w:t>
      </w:r>
      <w:proofErr w:type="gramStart"/>
      <w:r w:rsidRPr="00012EE7">
        <w:rPr>
          <w:rFonts w:ascii="Arial" w:hAnsi="Arial" w:cs="Arial"/>
          <w:b/>
          <w:sz w:val="22"/>
          <w:szCs w:val="22"/>
        </w:rPr>
        <w:t>confident</w:t>
      </w:r>
      <w:proofErr w:type="gramEnd"/>
      <w:r w:rsidRPr="00012EE7">
        <w:rPr>
          <w:rFonts w:ascii="Arial" w:hAnsi="Arial" w:cs="Arial"/>
          <w:sz w:val="22"/>
          <w:szCs w:val="22"/>
        </w:rPr>
        <w:t xml:space="preserve"> </w:t>
      </w:r>
    </w:p>
    <w:p w14:paraId="2B7A4E4C" w14:textId="77777777" w:rsidR="00F96BA2" w:rsidRPr="00012EE7" w:rsidRDefault="00F96BA2" w:rsidP="00012EE7">
      <w:pPr>
        <w:ind w:left="720"/>
        <w:rPr>
          <w:rFonts w:ascii="Arial" w:hAnsi="Arial" w:cs="Arial"/>
          <w:sz w:val="22"/>
          <w:szCs w:val="22"/>
        </w:rPr>
      </w:pPr>
    </w:p>
    <w:tbl>
      <w:tblPr>
        <w:tblW w:w="0" w:type="auto"/>
        <w:tblInd w:w="817" w:type="dxa"/>
        <w:tblLook w:val="04A0" w:firstRow="1" w:lastRow="0" w:firstColumn="1" w:lastColumn="0" w:noHBand="0" w:noVBand="1"/>
      </w:tblPr>
      <w:tblGrid>
        <w:gridCol w:w="709"/>
        <w:gridCol w:w="709"/>
        <w:gridCol w:w="708"/>
        <w:gridCol w:w="709"/>
        <w:gridCol w:w="709"/>
      </w:tblGrid>
      <w:tr w:rsidR="00012EE7" w:rsidRPr="00012EE7" w14:paraId="43BC1F26" w14:textId="77777777" w:rsidTr="00885E34">
        <w:tc>
          <w:tcPr>
            <w:tcW w:w="709" w:type="dxa"/>
          </w:tcPr>
          <w:p w14:paraId="0E1A74BB" w14:textId="77777777" w:rsidR="00012EE7" w:rsidRDefault="00012EE7" w:rsidP="00885E34">
            <w:pPr>
              <w:jc w:val="center"/>
              <w:rPr>
                <w:rFonts w:ascii="Arial" w:hAnsi="Arial" w:cs="Arial"/>
                <w:sz w:val="22"/>
                <w:szCs w:val="22"/>
              </w:rPr>
            </w:pPr>
            <w:r w:rsidRPr="00012EE7">
              <w:rPr>
                <w:rFonts w:ascii="Arial" w:hAnsi="Arial" w:cs="Arial"/>
                <w:sz w:val="22"/>
                <w:szCs w:val="22"/>
              </w:rPr>
              <w:t>1</w:t>
            </w:r>
          </w:p>
          <w:p w14:paraId="27FCE979" w14:textId="77777777" w:rsidR="00F96BA2" w:rsidRPr="00012EE7" w:rsidRDefault="00F96BA2" w:rsidP="00885E34">
            <w:pPr>
              <w:jc w:val="center"/>
              <w:rPr>
                <w:rFonts w:ascii="Arial" w:hAnsi="Arial" w:cs="Arial"/>
                <w:sz w:val="22"/>
                <w:szCs w:val="22"/>
              </w:rPr>
            </w:pPr>
          </w:p>
        </w:tc>
        <w:tc>
          <w:tcPr>
            <w:tcW w:w="709" w:type="dxa"/>
          </w:tcPr>
          <w:p w14:paraId="2C95A1FF"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2</w:t>
            </w:r>
          </w:p>
        </w:tc>
        <w:tc>
          <w:tcPr>
            <w:tcW w:w="708" w:type="dxa"/>
          </w:tcPr>
          <w:p w14:paraId="037481B7"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3</w:t>
            </w:r>
          </w:p>
        </w:tc>
        <w:tc>
          <w:tcPr>
            <w:tcW w:w="709" w:type="dxa"/>
          </w:tcPr>
          <w:p w14:paraId="27A1074C"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4</w:t>
            </w:r>
          </w:p>
        </w:tc>
        <w:tc>
          <w:tcPr>
            <w:tcW w:w="709" w:type="dxa"/>
          </w:tcPr>
          <w:p w14:paraId="67A1C2D4"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5</w:t>
            </w:r>
          </w:p>
        </w:tc>
      </w:tr>
    </w:tbl>
    <w:p w14:paraId="2303D05F" w14:textId="77777777" w:rsidR="00012EE7" w:rsidRDefault="00012EE7" w:rsidP="00012EE7">
      <w:pPr>
        <w:pStyle w:val="ListParagraph"/>
        <w:ind w:hanging="720"/>
        <w:rPr>
          <w:rFonts w:ascii="Arial" w:hAnsi="Arial" w:cs="Arial"/>
          <w:sz w:val="22"/>
          <w:szCs w:val="22"/>
        </w:rPr>
      </w:pPr>
      <w:r w:rsidRPr="00012EE7">
        <w:rPr>
          <w:rFonts w:ascii="Arial" w:hAnsi="Arial" w:cs="Arial"/>
          <w:sz w:val="22"/>
          <w:szCs w:val="22"/>
        </w:rPr>
        <w:t>4.</w:t>
      </w:r>
      <w:r w:rsidRPr="00012EE7">
        <w:rPr>
          <w:rFonts w:ascii="Arial" w:hAnsi="Arial" w:cs="Arial"/>
          <w:sz w:val="22"/>
          <w:szCs w:val="22"/>
        </w:rPr>
        <w:tab/>
        <w:t xml:space="preserve">How confident did you feel supporting your employee to complete the self learning pack? 1 being </w:t>
      </w:r>
      <w:r w:rsidRPr="00012EE7">
        <w:rPr>
          <w:rFonts w:ascii="Arial" w:hAnsi="Arial" w:cs="Arial"/>
          <w:b/>
          <w:sz w:val="22"/>
          <w:szCs w:val="22"/>
        </w:rPr>
        <w:t>confident</w:t>
      </w:r>
      <w:r w:rsidRPr="00012EE7">
        <w:rPr>
          <w:rFonts w:ascii="Arial" w:hAnsi="Arial" w:cs="Arial"/>
          <w:sz w:val="22"/>
          <w:szCs w:val="22"/>
        </w:rPr>
        <w:t xml:space="preserve"> and 5 </w:t>
      </w:r>
      <w:r w:rsidRPr="00012EE7">
        <w:rPr>
          <w:rFonts w:ascii="Arial" w:hAnsi="Arial" w:cs="Arial"/>
          <w:b/>
          <w:sz w:val="22"/>
          <w:szCs w:val="22"/>
        </w:rPr>
        <w:t xml:space="preserve">not </w:t>
      </w:r>
      <w:proofErr w:type="gramStart"/>
      <w:r w:rsidRPr="00012EE7">
        <w:rPr>
          <w:rFonts w:ascii="Arial" w:hAnsi="Arial" w:cs="Arial"/>
          <w:b/>
          <w:sz w:val="22"/>
          <w:szCs w:val="22"/>
        </w:rPr>
        <w:t>confident</w:t>
      </w:r>
      <w:proofErr w:type="gramEnd"/>
      <w:r w:rsidRPr="00012EE7">
        <w:rPr>
          <w:rFonts w:ascii="Arial" w:hAnsi="Arial" w:cs="Arial"/>
          <w:sz w:val="22"/>
          <w:szCs w:val="22"/>
        </w:rPr>
        <w:t xml:space="preserve"> </w:t>
      </w:r>
    </w:p>
    <w:p w14:paraId="645D7EA3" w14:textId="77777777" w:rsidR="00F96BA2" w:rsidRPr="00012EE7" w:rsidRDefault="00F96BA2" w:rsidP="00012EE7">
      <w:pPr>
        <w:pStyle w:val="ListParagraph"/>
        <w:ind w:hanging="720"/>
        <w:rPr>
          <w:rFonts w:ascii="Arial" w:hAnsi="Arial" w:cs="Arial"/>
          <w:sz w:val="22"/>
          <w:szCs w:val="22"/>
        </w:rPr>
      </w:pPr>
    </w:p>
    <w:tbl>
      <w:tblPr>
        <w:tblW w:w="0" w:type="auto"/>
        <w:tblInd w:w="817" w:type="dxa"/>
        <w:tblLook w:val="04A0" w:firstRow="1" w:lastRow="0" w:firstColumn="1" w:lastColumn="0" w:noHBand="0" w:noVBand="1"/>
      </w:tblPr>
      <w:tblGrid>
        <w:gridCol w:w="709"/>
        <w:gridCol w:w="709"/>
        <w:gridCol w:w="708"/>
        <w:gridCol w:w="709"/>
        <w:gridCol w:w="709"/>
      </w:tblGrid>
      <w:tr w:rsidR="00012EE7" w:rsidRPr="00012EE7" w14:paraId="673FA530" w14:textId="77777777" w:rsidTr="00885E34">
        <w:tc>
          <w:tcPr>
            <w:tcW w:w="709" w:type="dxa"/>
          </w:tcPr>
          <w:p w14:paraId="71D020E8"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1</w:t>
            </w:r>
          </w:p>
        </w:tc>
        <w:tc>
          <w:tcPr>
            <w:tcW w:w="709" w:type="dxa"/>
          </w:tcPr>
          <w:p w14:paraId="588B617C"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2</w:t>
            </w:r>
          </w:p>
        </w:tc>
        <w:tc>
          <w:tcPr>
            <w:tcW w:w="708" w:type="dxa"/>
          </w:tcPr>
          <w:p w14:paraId="7627BFF7"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3</w:t>
            </w:r>
          </w:p>
        </w:tc>
        <w:tc>
          <w:tcPr>
            <w:tcW w:w="709" w:type="dxa"/>
          </w:tcPr>
          <w:p w14:paraId="6DFC527A"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4</w:t>
            </w:r>
          </w:p>
        </w:tc>
        <w:tc>
          <w:tcPr>
            <w:tcW w:w="709" w:type="dxa"/>
          </w:tcPr>
          <w:p w14:paraId="03F4F3F5"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5</w:t>
            </w:r>
          </w:p>
        </w:tc>
      </w:tr>
    </w:tbl>
    <w:p w14:paraId="0FB12291" w14:textId="77777777" w:rsidR="00012EE7" w:rsidRPr="00012EE7" w:rsidRDefault="00012EE7" w:rsidP="00012EE7">
      <w:pPr>
        <w:pStyle w:val="ListParagraph"/>
        <w:ind w:left="0"/>
        <w:rPr>
          <w:rFonts w:ascii="Arial" w:hAnsi="Arial" w:cs="Arial"/>
          <w:sz w:val="22"/>
          <w:szCs w:val="22"/>
        </w:rPr>
      </w:pPr>
    </w:p>
    <w:p w14:paraId="1987DF62" w14:textId="77777777" w:rsidR="00012EE7" w:rsidRDefault="00012EE7" w:rsidP="00F96BA2">
      <w:pPr>
        <w:pStyle w:val="ListParagraph"/>
        <w:ind w:hanging="720"/>
        <w:rPr>
          <w:rFonts w:ascii="Arial" w:hAnsi="Arial" w:cs="Arial"/>
          <w:b/>
          <w:sz w:val="22"/>
          <w:szCs w:val="22"/>
        </w:rPr>
      </w:pPr>
      <w:r w:rsidRPr="00012EE7">
        <w:rPr>
          <w:rFonts w:ascii="Arial" w:hAnsi="Arial" w:cs="Arial"/>
          <w:sz w:val="22"/>
          <w:szCs w:val="22"/>
        </w:rPr>
        <w:t>5.</w:t>
      </w:r>
      <w:r w:rsidRPr="00012EE7">
        <w:rPr>
          <w:rFonts w:ascii="Arial" w:hAnsi="Arial" w:cs="Arial"/>
          <w:sz w:val="22"/>
          <w:szCs w:val="22"/>
        </w:rPr>
        <w:tab/>
        <w:t xml:space="preserve">Have you found this self learning pack helpful? 1 being </w:t>
      </w:r>
      <w:r w:rsidRPr="00012EE7">
        <w:rPr>
          <w:rFonts w:ascii="Arial" w:hAnsi="Arial" w:cs="Arial"/>
          <w:b/>
          <w:sz w:val="22"/>
          <w:szCs w:val="22"/>
        </w:rPr>
        <w:t>very helpful</w:t>
      </w:r>
      <w:r w:rsidRPr="00012EE7">
        <w:rPr>
          <w:rFonts w:ascii="Arial" w:hAnsi="Arial" w:cs="Arial"/>
          <w:sz w:val="22"/>
          <w:szCs w:val="22"/>
        </w:rPr>
        <w:t xml:space="preserve"> and 5 </w:t>
      </w:r>
      <w:r w:rsidRPr="00012EE7">
        <w:rPr>
          <w:rFonts w:ascii="Arial" w:hAnsi="Arial" w:cs="Arial"/>
          <w:b/>
          <w:sz w:val="22"/>
          <w:szCs w:val="22"/>
        </w:rPr>
        <w:t xml:space="preserve">not </w:t>
      </w:r>
      <w:proofErr w:type="gramStart"/>
      <w:r w:rsidRPr="00012EE7">
        <w:rPr>
          <w:rFonts w:ascii="Arial" w:hAnsi="Arial" w:cs="Arial"/>
          <w:b/>
          <w:sz w:val="22"/>
          <w:szCs w:val="22"/>
        </w:rPr>
        <w:t>helpful</w:t>
      </w:r>
      <w:proofErr w:type="gramEnd"/>
      <w:r w:rsidRPr="00012EE7">
        <w:rPr>
          <w:rFonts w:ascii="Arial" w:hAnsi="Arial" w:cs="Arial"/>
          <w:b/>
          <w:sz w:val="22"/>
          <w:szCs w:val="22"/>
        </w:rPr>
        <w:t xml:space="preserve"> </w:t>
      </w:r>
    </w:p>
    <w:p w14:paraId="0C9169C1" w14:textId="77777777" w:rsidR="00F96BA2" w:rsidRPr="00012EE7" w:rsidRDefault="00F96BA2" w:rsidP="00F96BA2">
      <w:pPr>
        <w:pStyle w:val="ListParagraph"/>
        <w:ind w:hanging="720"/>
        <w:rPr>
          <w:rFonts w:ascii="Arial" w:hAnsi="Arial" w:cs="Arial"/>
          <w:b/>
          <w:sz w:val="22"/>
          <w:szCs w:val="22"/>
        </w:rPr>
      </w:pPr>
    </w:p>
    <w:tbl>
      <w:tblPr>
        <w:tblW w:w="0" w:type="auto"/>
        <w:tblInd w:w="817" w:type="dxa"/>
        <w:tblLook w:val="04A0" w:firstRow="1" w:lastRow="0" w:firstColumn="1" w:lastColumn="0" w:noHBand="0" w:noVBand="1"/>
      </w:tblPr>
      <w:tblGrid>
        <w:gridCol w:w="709"/>
        <w:gridCol w:w="709"/>
        <w:gridCol w:w="708"/>
        <w:gridCol w:w="709"/>
        <w:gridCol w:w="709"/>
      </w:tblGrid>
      <w:tr w:rsidR="00012EE7" w:rsidRPr="00012EE7" w14:paraId="105307C5" w14:textId="77777777" w:rsidTr="00885E34">
        <w:tc>
          <w:tcPr>
            <w:tcW w:w="709" w:type="dxa"/>
          </w:tcPr>
          <w:p w14:paraId="4192B89A"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1</w:t>
            </w:r>
          </w:p>
        </w:tc>
        <w:tc>
          <w:tcPr>
            <w:tcW w:w="709" w:type="dxa"/>
          </w:tcPr>
          <w:p w14:paraId="34C0BB38"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2</w:t>
            </w:r>
          </w:p>
        </w:tc>
        <w:tc>
          <w:tcPr>
            <w:tcW w:w="708" w:type="dxa"/>
          </w:tcPr>
          <w:p w14:paraId="60DB33ED"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3</w:t>
            </w:r>
          </w:p>
        </w:tc>
        <w:tc>
          <w:tcPr>
            <w:tcW w:w="709" w:type="dxa"/>
          </w:tcPr>
          <w:p w14:paraId="5463EA1B"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4</w:t>
            </w:r>
          </w:p>
        </w:tc>
        <w:tc>
          <w:tcPr>
            <w:tcW w:w="709" w:type="dxa"/>
          </w:tcPr>
          <w:p w14:paraId="1818F3F0"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5</w:t>
            </w:r>
          </w:p>
        </w:tc>
      </w:tr>
    </w:tbl>
    <w:p w14:paraId="5C5DD247" w14:textId="77777777" w:rsidR="00012EE7" w:rsidRPr="00012EE7" w:rsidRDefault="00012EE7" w:rsidP="00012EE7">
      <w:pPr>
        <w:pStyle w:val="ListParagraph"/>
        <w:ind w:left="0"/>
        <w:rPr>
          <w:rFonts w:ascii="Arial" w:hAnsi="Arial" w:cs="Arial"/>
          <w:sz w:val="22"/>
          <w:szCs w:val="22"/>
        </w:rPr>
      </w:pPr>
    </w:p>
    <w:p w14:paraId="1658D319"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6.</w:t>
      </w:r>
      <w:r w:rsidRPr="00012EE7">
        <w:rPr>
          <w:rFonts w:ascii="Arial" w:hAnsi="Arial" w:cs="Arial"/>
          <w:sz w:val="22"/>
          <w:szCs w:val="22"/>
        </w:rPr>
        <w:tab/>
        <w:t>Any other comments?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3D01A0CA" w14:textId="77777777" w:rsidTr="00885E34">
        <w:trPr>
          <w:trHeight w:val="1374"/>
        </w:trPr>
        <w:tc>
          <w:tcPr>
            <w:tcW w:w="8425" w:type="dxa"/>
          </w:tcPr>
          <w:p w14:paraId="68A72FBC" w14:textId="77777777" w:rsidR="00012EE7" w:rsidRPr="00012EE7" w:rsidRDefault="00012EE7" w:rsidP="00885E34">
            <w:pPr>
              <w:pStyle w:val="ListParagraph"/>
              <w:ind w:left="0"/>
              <w:rPr>
                <w:rFonts w:ascii="Arial" w:hAnsi="Arial" w:cs="Arial"/>
                <w:sz w:val="22"/>
                <w:szCs w:val="22"/>
              </w:rPr>
            </w:pPr>
          </w:p>
          <w:p w14:paraId="70DF2E57" w14:textId="77777777" w:rsidR="00012EE7" w:rsidRPr="00012EE7" w:rsidRDefault="00012EE7" w:rsidP="00885E34">
            <w:pPr>
              <w:pStyle w:val="ListParagraph"/>
              <w:ind w:left="0"/>
              <w:rPr>
                <w:rFonts w:ascii="Arial" w:hAnsi="Arial" w:cs="Arial"/>
                <w:sz w:val="22"/>
                <w:szCs w:val="22"/>
              </w:rPr>
            </w:pPr>
          </w:p>
        </w:tc>
      </w:tr>
    </w:tbl>
    <w:p w14:paraId="02822F7E" w14:textId="77777777" w:rsidR="00012EE7" w:rsidRPr="00012EE7" w:rsidRDefault="00012EE7" w:rsidP="00012EE7">
      <w:pPr>
        <w:pStyle w:val="ListParagraph"/>
        <w:ind w:left="0"/>
        <w:rPr>
          <w:rFonts w:ascii="Arial" w:hAnsi="Arial" w:cs="Arial"/>
          <w:sz w:val="22"/>
          <w:szCs w:val="22"/>
        </w:rPr>
      </w:pPr>
    </w:p>
    <w:p w14:paraId="57649A89" w14:textId="77777777" w:rsidR="00012EE7" w:rsidRPr="00012EE7" w:rsidRDefault="00012EE7" w:rsidP="00012EE7">
      <w:pPr>
        <w:pStyle w:val="ListParagraph"/>
        <w:ind w:left="645"/>
        <w:jc w:val="center"/>
        <w:rPr>
          <w:rFonts w:ascii="Arial" w:hAnsi="Arial" w:cs="Arial"/>
          <w:sz w:val="22"/>
          <w:szCs w:val="22"/>
        </w:rPr>
      </w:pPr>
    </w:p>
    <w:p w14:paraId="49896897" w14:textId="77777777" w:rsidR="005527D2" w:rsidRDefault="005527D2" w:rsidP="005527D2">
      <w:pPr>
        <w:pStyle w:val="ListParagraph"/>
        <w:ind w:left="645"/>
        <w:jc w:val="center"/>
        <w:rPr>
          <w:rFonts w:ascii="Arial" w:hAnsi="Arial" w:cs="Arial"/>
          <w:sz w:val="22"/>
          <w:szCs w:val="22"/>
        </w:rPr>
      </w:pPr>
    </w:p>
    <w:p w14:paraId="377E4C23" w14:textId="77777777" w:rsidR="005527D2" w:rsidRDefault="005527D2" w:rsidP="005527D2">
      <w:pPr>
        <w:pStyle w:val="ListParagraph"/>
        <w:ind w:left="645"/>
        <w:jc w:val="center"/>
        <w:rPr>
          <w:rFonts w:ascii="Arial" w:hAnsi="Arial" w:cs="Arial"/>
          <w:sz w:val="22"/>
          <w:szCs w:val="22"/>
        </w:rPr>
      </w:pPr>
    </w:p>
    <w:p w14:paraId="033BA80B" w14:textId="77777777" w:rsidR="005527D2" w:rsidRDefault="005527D2" w:rsidP="005527D2">
      <w:pPr>
        <w:pStyle w:val="ListParagraph"/>
        <w:ind w:left="645"/>
        <w:jc w:val="center"/>
        <w:rPr>
          <w:rFonts w:ascii="Arial" w:hAnsi="Arial" w:cs="Arial"/>
          <w:sz w:val="22"/>
          <w:szCs w:val="22"/>
        </w:rPr>
      </w:pPr>
    </w:p>
    <w:p w14:paraId="22AA72DB" w14:textId="77777777" w:rsidR="005527D2" w:rsidRDefault="005527D2" w:rsidP="005527D2">
      <w:pPr>
        <w:pStyle w:val="ListParagraph"/>
        <w:ind w:left="645"/>
        <w:jc w:val="center"/>
        <w:rPr>
          <w:rFonts w:ascii="Arial" w:hAnsi="Arial" w:cs="Arial"/>
          <w:sz w:val="22"/>
          <w:szCs w:val="22"/>
        </w:rPr>
      </w:pPr>
    </w:p>
    <w:p w14:paraId="000512A2" w14:textId="77777777" w:rsidR="005527D2" w:rsidRDefault="005527D2" w:rsidP="005527D2">
      <w:pPr>
        <w:pStyle w:val="ListParagraph"/>
        <w:ind w:left="645"/>
        <w:jc w:val="center"/>
        <w:rPr>
          <w:rFonts w:ascii="Arial" w:hAnsi="Arial" w:cs="Arial"/>
          <w:sz w:val="22"/>
          <w:szCs w:val="22"/>
        </w:rPr>
      </w:pPr>
    </w:p>
    <w:p w14:paraId="5DA87783" w14:textId="77777777" w:rsidR="005527D2" w:rsidRDefault="005527D2" w:rsidP="005527D2">
      <w:pPr>
        <w:pStyle w:val="ListParagraph"/>
        <w:ind w:left="645"/>
        <w:rPr>
          <w:rFonts w:ascii="Arial" w:hAnsi="Arial" w:cs="Arial"/>
          <w:sz w:val="22"/>
          <w:szCs w:val="22"/>
        </w:rPr>
      </w:pPr>
    </w:p>
    <w:p w14:paraId="22FDD24E" w14:textId="77777777" w:rsidR="005527D2" w:rsidRDefault="005527D2" w:rsidP="005527D2">
      <w:pPr>
        <w:pStyle w:val="ListParagraph"/>
        <w:ind w:left="645"/>
        <w:rPr>
          <w:rFonts w:ascii="Arial" w:hAnsi="Arial" w:cs="Arial"/>
          <w:sz w:val="22"/>
          <w:szCs w:val="22"/>
        </w:rPr>
      </w:pPr>
      <w:r w:rsidRPr="00012EE7">
        <w:rPr>
          <w:rFonts w:ascii="Arial" w:hAnsi="Arial" w:cs="Arial"/>
          <w:sz w:val="22"/>
          <w:szCs w:val="22"/>
        </w:rPr>
        <w:t xml:space="preserve">Thank you for taking the time to complete this </w:t>
      </w:r>
      <w:proofErr w:type="gramStart"/>
      <w:r w:rsidRPr="00012EE7">
        <w:rPr>
          <w:rFonts w:ascii="Arial" w:hAnsi="Arial" w:cs="Arial"/>
          <w:sz w:val="22"/>
          <w:szCs w:val="22"/>
        </w:rPr>
        <w:t>questionnaire</w:t>
      </w:r>
      <w:proofErr w:type="gramEnd"/>
      <w:r w:rsidRPr="00012EE7">
        <w:rPr>
          <w:rFonts w:ascii="Arial" w:hAnsi="Arial" w:cs="Arial"/>
          <w:sz w:val="22"/>
          <w:szCs w:val="22"/>
        </w:rPr>
        <w:t xml:space="preserve"> </w:t>
      </w:r>
    </w:p>
    <w:p w14:paraId="7E79C962" w14:textId="77777777" w:rsidR="005527D2" w:rsidRPr="00012EE7" w:rsidRDefault="005527D2" w:rsidP="005527D2">
      <w:pPr>
        <w:pStyle w:val="ListParagraph"/>
        <w:ind w:left="645"/>
        <w:rPr>
          <w:rFonts w:ascii="Arial" w:hAnsi="Arial" w:cs="Arial"/>
          <w:sz w:val="22"/>
          <w:szCs w:val="22"/>
        </w:rPr>
      </w:pPr>
      <w:r>
        <w:rPr>
          <w:rFonts w:ascii="Arial" w:hAnsi="Arial" w:cs="Arial"/>
          <w:sz w:val="22"/>
          <w:szCs w:val="22"/>
        </w:rPr>
        <w:t xml:space="preserve">Please send back to: </w:t>
      </w:r>
      <w:hyperlink r:id="rId31" w:history="1">
        <w:r w:rsidRPr="00F24E8E">
          <w:rPr>
            <w:rStyle w:val="Hyperlink"/>
            <w:rFonts w:ascii="Arial" w:hAnsi="Arial" w:cs="Arial"/>
            <w:sz w:val="22"/>
            <w:szCs w:val="22"/>
          </w:rPr>
          <w:t>publicprotectionoffice@southlanarkshire.gov.uk</w:t>
        </w:r>
      </w:hyperlink>
      <w:r>
        <w:rPr>
          <w:rFonts w:ascii="Arial" w:hAnsi="Arial" w:cs="Arial"/>
          <w:sz w:val="22"/>
          <w:szCs w:val="22"/>
        </w:rPr>
        <w:t xml:space="preserve"> </w:t>
      </w:r>
    </w:p>
    <w:p w14:paraId="212FA6A5" w14:textId="77777777" w:rsidR="005527D2" w:rsidRPr="00012EE7" w:rsidRDefault="005527D2" w:rsidP="005527D2">
      <w:pPr>
        <w:rPr>
          <w:rFonts w:ascii="Arial" w:hAnsi="Arial" w:cs="Arial"/>
          <w:b/>
          <w:sz w:val="22"/>
          <w:szCs w:val="22"/>
        </w:rPr>
      </w:pPr>
    </w:p>
    <w:p w14:paraId="3C18CD1A" w14:textId="77777777" w:rsidR="0027116E" w:rsidRPr="00012EE7" w:rsidRDefault="0027116E" w:rsidP="00A61C69">
      <w:pPr>
        <w:rPr>
          <w:rFonts w:ascii="Arial" w:hAnsi="Arial" w:cs="Arial"/>
          <w:b/>
          <w:sz w:val="22"/>
          <w:szCs w:val="22"/>
        </w:rPr>
      </w:pPr>
    </w:p>
    <w:p w14:paraId="1E812B06" w14:textId="77777777" w:rsidR="00F96BA2" w:rsidRDefault="00F96BA2" w:rsidP="00A61C69">
      <w:pPr>
        <w:rPr>
          <w:rFonts w:ascii="Arial" w:hAnsi="Arial" w:cs="Arial"/>
          <w:b/>
          <w:sz w:val="22"/>
          <w:szCs w:val="22"/>
        </w:rPr>
      </w:pPr>
    </w:p>
    <w:p w14:paraId="5C5C5115" w14:textId="77777777" w:rsidR="00514D80" w:rsidRPr="00012EE7" w:rsidRDefault="00514D80" w:rsidP="00A61C69">
      <w:pPr>
        <w:rPr>
          <w:rFonts w:ascii="Arial" w:hAnsi="Arial" w:cs="Arial"/>
          <w:b/>
          <w:sz w:val="22"/>
          <w:szCs w:val="22"/>
        </w:rPr>
      </w:pPr>
    </w:p>
    <w:p w14:paraId="5C9F6C8B" w14:textId="77777777" w:rsidR="0027116E" w:rsidRPr="00012EE7" w:rsidRDefault="004909DE" w:rsidP="004909DE">
      <w:pPr>
        <w:jc w:val="right"/>
        <w:rPr>
          <w:rFonts w:ascii="Arial" w:hAnsi="Arial" w:cs="Arial"/>
          <w:sz w:val="22"/>
          <w:szCs w:val="22"/>
        </w:rPr>
      </w:pPr>
      <w:r w:rsidRPr="00012EE7">
        <w:rPr>
          <w:rFonts w:ascii="Arial" w:hAnsi="Arial" w:cs="Arial"/>
          <w:sz w:val="22"/>
          <w:szCs w:val="22"/>
        </w:rPr>
        <w:lastRenderedPageBreak/>
        <w:t>Appendix 5</w:t>
      </w:r>
    </w:p>
    <w:p w14:paraId="6B13E922" w14:textId="77777777" w:rsidR="0027116E" w:rsidRPr="00012EE7" w:rsidRDefault="0027116E" w:rsidP="00A61C69">
      <w:pPr>
        <w:rPr>
          <w:rFonts w:ascii="Arial" w:hAnsi="Arial" w:cs="Arial"/>
          <w:b/>
          <w:sz w:val="22"/>
          <w:szCs w:val="22"/>
        </w:rPr>
      </w:pPr>
    </w:p>
    <w:p w14:paraId="75E3B8FB" w14:textId="77777777" w:rsidR="009E5AA4" w:rsidRPr="00012EE7" w:rsidRDefault="009E5AA4" w:rsidP="00A61C69">
      <w:pPr>
        <w:rPr>
          <w:rFonts w:ascii="Arial" w:hAnsi="Arial" w:cs="Arial"/>
          <w:b/>
          <w:sz w:val="22"/>
          <w:szCs w:val="22"/>
        </w:rPr>
      </w:pPr>
      <w:r w:rsidRPr="00012EE7">
        <w:rPr>
          <w:rFonts w:ascii="Arial" w:hAnsi="Arial" w:cs="Arial"/>
          <w:b/>
          <w:sz w:val="22"/>
          <w:szCs w:val="22"/>
        </w:rPr>
        <w:t>NOTES PAGE:</w:t>
      </w:r>
    </w:p>
    <w:p w14:paraId="3C3C6A4C" w14:textId="77777777" w:rsidR="00A61C69" w:rsidRPr="00012EE7" w:rsidRDefault="00A61C69" w:rsidP="00A61C69">
      <w:pPr>
        <w:rPr>
          <w:rFonts w:ascii="Arial" w:hAnsi="Arial" w:cs="Arial"/>
          <w:color w:val="000080"/>
          <w:sz w:val="22"/>
          <w:szCs w:val="22"/>
        </w:rPr>
      </w:pPr>
    </w:p>
    <w:p w14:paraId="74C6BBD9" w14:textId="77777777" w:rsidR="00A61C69" w:rsidRPr="00012EE7" w:rsidRDefault="00A61C69" w:rsidP="00A61C69">
      <w:pPr>
        <w:rPr>
          <w:rFonts w:ascii="Arial" w:hAnsi="Arial" w:cs="Arial"/>
          <w:color w:val="000080"/>
          <w:sz w:val="22"/>
          <w:szCs w:val="22"/>
        </w:rPr>
      </w:pPr>
    </w:p>
    <w:p w14:paraId="072176A9" w14:textId="77777777" w:rsidR="00A61C69" w:rsidRPr="00012EE7" w:rsidRDefault="00A61C69" w:rsidP="00A61C69">
      <w:pPr>
        <w:rPr>
          <w:rFonts w:ascii="Arial" w:hAnsi="Arial" w:cs="Arial"/>
          <w:color w:val="000080"/>
          <w:sz w:val="22"/>
          <w:szCs w:val="22"/>
        </w:rPr>
      </w:pPr>
    </w:p>
    <w:p w14:paraId="29D1EA91" w14:textId="77777777" w:rsidR="00A61C69" w:rsidRPr="00012EE7" w:rsidRDefault="00A61C69" w:rsidP="00A61C69">
      <w:pPr>
        <w:rPr>
          <w:rFonts w:ascii="Arial" w:hAnsi="Arial" w:cs="Arial"/>
          <w:color w:val="000080"/>
          <w:sz w:val="22"/>
          <w:szCs w:val="22"/>
        </w:rPr>
      </w:pPr>
    </w:p>
    <w:p w14:paraId="752086DA" w14:textId="77777777" w:rsidR="00A61C69" w:rsidRPr="00012EE7" w:rsidRDefault="00A61C69" w:rsidP="00A61C69">
      <w:pPr>
        <w:rPr>
          <w:rFonts w:ascii="Arial" w:hAnsi="Arial" w:cs="Arial"/>
          <w:color w:val="000080"/>
          <w:sz w:val="22"/>
          <w:szCs w:val="22"/>
        </w:rPr>
      </w:pPr>
    </w:p>
    <w:p w14:paraId="7BE252A7" w14:textId="77777777" w:rsidR="00A61C69" w:rsidRPr="00012EE7" w:rsidRDefault="00A61C69" w:rsidP="00A61C69">
      <w:pPr>
        <w:rPr>
          <w:rFonts w:ascii="Arial" w:hAnsi="Arial" w:cs="Arial"/>
          <w:color w:val="000080"/>
          <w:sz w:val="22"/>
          <w:szCs w:val="22"/>
        </w:rPr>
      </w:pPr>
    </w:p>
    <w:p w14:paraId="3489BB71" w14:textId="77777777" w:rsidR="00A61C69" w:rsidRPr="00012EE7" w:rsidRDefault="00A61C69" w:rsidP="00A61C69">
      <w:pPr>
        <w:rPr>
          <w:rFonts w:ascii="Arial" w:hAnsi="Arial" w:cs="Arial"/>
          <w:color w:val="000080"/>
          <w:sz w:val="22"/>
          <w:szCs w:val="22"/>
        </w:rPr>
      </w:pPr>
    </w:p>
    <w:p w14:paraId="22E8B1BF" w14:textId="77777777" w:rsidR="00A61C69" w:rsidRPr="00012EE7" w:rsidRDefault="00A61C69" w:rsidP="00A61C69">
      <w:pPr>
        <w:rPr>
          <w:rFonts w:ascii="Arial" w:hAnsi="Arial" w:cs="Arial"/>
          <w:color w:val="000080"/>
          <w:sz w:val="22"/>
          <w:szCs w:val="22"/>
        </w:rPr>
      </w:pPr>
    </w:p>
    <w:p w14:paraId="53F7C21B" w14:textId="77777777" w:rsidR="00A61C69" w:rsidRPr="00012EE7" w:rsidRDefault="00A61C69" w:rsidP="00A61C69">
      <w:pPr>
        <w:rPr>
          <w:rFonts w:ascii="Arial" w:hAnsi="Arial" w:cs="Arial"/>
          <w:color w:val="000080"/>
          <w:sz w:val="22"/>
          <w:szCs w:val="22"/>
        </w:rPr>
      </w:pPr>
    </w:p>
    <w:p w14:paraId="62DE57DA" w14:textId="77777777" w:rsidR="009E5AA4" w:rsidRPr="00012EE7" w:rsidRDefault="009E5AA4" w:rsidP="00A61C69">
      <w:pPr>
        <w:rPr>
          <w:rFonts w:ascii="Arial" w:hAnsi="Arial" w:cs="Arial"/>
          <w:color w:val="000080"/>
          <w:sz w:val="22"/>
          <w:szCs w:val="22"/>
        </w:rPr>
      </w:pPr>
    </w:p>
    <w:p w14:paraId="06DD426E" w14:textId="77777777" w:rsidR="009E5AA4" w:rsidRPr="00012EE7" w:rsidRDefault="009E5AA4" w:rsidP="00A61C69">
      <w:pPr>
        <w:rPr>
          <w:rFonts w:ascii="Arial" w:hAnsi="Arial" w:cs="Arial"/>
          <w:color w:val="000080"/>
          <w:sz w:val="22"/>
          <w:szCs w:val="22"/>
        </w:rPr>
      </w:pPr>
    </w:p>
    <w:p w14:paraId="714A2F94" w14:textId="77777777" w:rsidR="009E5AA4" w:rsidRPr="00012EE7" w:rsidRDefault="009E5AA4" w:rsidP="00A61C69">
      <w:pPr>
        <w:rPr>
          <w:rFonts w:ascii="Arial" w:hAnsi="Arial" w:cs="Arial"/>
          <w:color w:val="000080"/>
          <w:sz w:val="22"/>
          <w:szCs w:val="22"/>
        </w:rPr>
      </w:pPr>
    </w:p>
    <w:p w14:paraId="461034C1" w14:textId="77777777" w:rsidR="009E5AA4" w:rsidRPr="00012EE7" w:rsidRDefault="009E5AA4" w:rsidP="00A61C69">
      <w:pPr>
        <w:rPr>
          <w:rFonts w:ascii="Arial" w:hAnsi="Arial" w:cs="Arial"/>
          <w:color w:val="000080"/>
          <w:sz w:val="22"/>
          <w:szCs w:val="22"/>
        </w:rPr>
      </w:pPr>
    </w:p>
    <w:p w14:paraId="76C4B0D8" w14:textId="77777777" w:rsidR="009E5AA4" w:rsidRPr="00012EE7" w:rsidRDefault="009E5AA4" w:rsidP="00A61C69">
      <w:pPr>
        <w:rPr>
          <w:rFonts w:ascii="Arial" w:hAnsi="Arial" w:cs="Arial"/>
          <w:color w:val="000080"/>
          <w:sz w:val="22"/>
          <w:szCs w:val="22"/>
        </w:rPr>
      </w:pPr>
    </w:p>
    <w:p w14:paraId="72C13B69" w14:textId="77777777" w:rsidR="009E5AA4" w:rsidRPr="00012EE7" w:rsidRDefault="009E5AA4" w:rsidP="00A61C69">
      <w:pPr>
        <w:rPr>
          <w:rFonts w:ascii="Arial" w:hAnsi="Arial" w:cs="Arial"/>
          <w:color w:val="000080"/>
          <w:sz w:val="22"/>
          <w:szCs w:val="22"/>
        </w:rPr>
      </w:pPr>
    </w:p>
    <w:p w14:paraId="7A112F8A" w14:textId="77777777" w:rsidR="009E5AA4" w:rsidRPr="00012EE7" w:rsidRDefault="009E5AA4" w:rsidP="00A61C69">
      <w:pPr>
        <w:rPr>
          <w:rFonts w:ascii="Arial" w:hAnsi="Arial" w:cs="Arial"/>
          <w:color w:val="000080"/>
          <w:sz w:val="22"/>
          <w:szCs w:val="22"/>
        </w:rPr>
      </w:pPr>
    </w:p>
    <w:p w14:paraId="0059BFD7" w14:textId="77777777" w:rsidR="009E5AA4" w:rsidRPr="00012EE7" w:rsidRDefault="009E5AA4" w:rsidP="00A61C69">
      <w:pPr>
        <w:rPr>
          <w:rFonts w:ascii="Arial" w:hAnsi="Arial" w:cs="Arial"/>
          <w:color w:val="000080"/>
          <w:sz w:val="22"/>
          <w:szCs w:val="22"/>
        </w:rPr>
      </w:pPr>
    </w:p>
    <w:p w14:paraId="0E215494" w14:textId="77777777" w:rsidR="009E5AA4" w:rsidRPr="00012EE7" w:rsidRDefault="009E5AA4" w:rsidP="00A61C69">
      <w:pPr>
        <w:rPr>
          <w:rFonts w:ascii="Arial" w:hAnsi="Arial" w:cs="Arial"/>
          <w:color w:val="000080"/>
          <w:sz w:val="22"/>
          <w:szCs w:val="22"/>
        </w:rPr>
      </w:pPr>
    </w:p>
    <w:p w14:paraId="2FB67175" w14:textId="77777777" w:rsidR="00D5685C" w:rsidRPr="00012EE7" w:rsidRDefault="00D5685C">
      <w:pPr>
        <w:ind w:right="-483"/>
        <w:jc w:val="center"/>
        <w:rPr>
          <w:rFonts w:ascii="Arial" w:hAnsi="Arial" w:cs="Arial"/>
          <w:snapToGrid w:val="0"/>
          <w:color w:val="000080"/>
          <w:sz w:val="22"/>
          <w:szCs w:val="22"/>
          <w:lang w:eastAsia="en-US"/>
        </w:rPr>
      </w:pPr>
      <w:r w:rsidRPr="00012EE7">
        <w:rPr>
          <w:rFonts w:ascii="Arial" w:hAnsi="Arial" w:cs="Arial"/>
          <w:snapToGrid w:val="0"/>
          <w:color w:val="000080"/>
          <w:sz w:val="22"/>
          <w:szCs w:val="22"/>
          <w:lang w:eastAsia="en-US"/>
        </w:rPr>
        <w:tab/>
      </w:r>
    </w:p>
    <w:p w14:paraId="052B667D" w14:textId="77777777" w:rsidR="006078F9" w:rsidRPr="00012EE7" w:rsidRDefault="006078F9">
      <w:pPr>
        <w:ind w:right="-483"/>
        <w:jc w:val="center"/>
        <w:rPr>
          <w:rFonts w:ascii="Arial" w:hAnsi="Arial" w:cs="Arial"/>
          <w:snapToGrid w:val="0"/>
          <w:color w:val="000080"/>
          <w:sz w:val="22"/>
          <w:szCs w:val="22"/>
          <w:lang w:eastAsia="en-US"/>
        </w:rPr>
      </w:pPr>
    </w:p>
    <w:p w14:paraId="6D076BF3" w14:textId="77777777" w:rsidR="006078F9" w:rsidRPr="00012EE7" w:rsidRDefault="006078F9">
      <w:pPr>
        <w:ind w:right="-483"/>
        <w:jc w:val="center"/>
        <w:rPr>
          <w:rFonts w:ascii="Arial" w:hAnsi="Arial" w:cs="Arial"/>
          <w:snapToGrid w:val="0"/>
          <w:color w:val="000080"/>
          <w:sz w:val="22"/>
          <w:szCs w:val="22"/>
          <w:lang w:eastAsia="en-US"/>
        </w:rPr>
      </w:pPr>
    </w:p>
    <w:p w14:paraId="50C53F5D" w14:textId="77777777" w:rsidR="006078F9" w:rsidRPr="00012EE7" w:rsidRDefault="006078F9">
      <w:pPr>
        <w:ind w:right="-483"/>
        <w:jc w:val="center"/>
        <w:rPr>
          <w:rFonts w:ascii="Arial" w:hAnsi="Arial" w:cs="Arial"/>
          <w:b/>
          <w:i/>
          <w:sz w:val="22"/>
          <w:szCs w:val="22"/>
        </w:rPr>
      </w:pPr>
    </w:p>
    <w:p w14:paraId="3A1CB6D1" w14:textId="77777777" w:rsidR="00B31982" w:rsidRPr="00012EE7" w:rsidRDefault="00B31982" w:rsidP="00F92D34">
      <w:pPr>
        <w:ind w:right="-483"/>
        <w:rPr>
          <w:rFonts w:ascii="Arial" w:hAnsi="Arial" w:cs="Arial"/>
          <w:sz w:val="22"/>
          <w:szCs w:val="22"/>
        </w:rPr>
      </w:pPr>
    </w:p>
    <w:p w14:paraId="7A9E3635" w14:textId="77777777" w:rsidR="00F92D34" w:rsidRDefault="00F92D34" w:rsidP="00F92D34">
      <w:pPr>
        <w:ind w:right="-483"/>
        <w:rPr>
          <w:rFonts w:ascii="Arial" w:hAnsi="Arial" w:cs="Arial"/>
          <w:sz w:val="22"/>
          <w:szCs w:val="22"/>
        </w:rPr>
      </w:pPr>
    </w:p>
    <w:p w14:paraId="229277A2" w14:textId="77777777" w:rsidR="00F92D34" w:rsidRDefault="00F92D34" w:rsidP="00F92D34">
      <w:pPr>
        <w:ind w:right="-483"/>
        <w:rPr>
          <w:rFonts w:ascii="Arial" w:hAnsi="Arial" w:cs="Arial"/>
          <w:sz w:val="22"/>
          <w:szCs w:val="22"/>
        </w:rPr>
      </w:pPr>
    </w:p>
    <w:p w14:paraId="68043660" w14:textId="77777777" w:rsidR="00F92D34" w:rsidRDefault="00F92D34" w:rsidP="00F92D34">
      <w:pPr>
        <w:ind w:right="-483"/>
        <w:rPr>
          <w:rFonts w:ascii="Arial" w:hAnsi="Arial" w:cs="Arial"/>
          <w:sz w:val="22"/>
          <w:szCs w:val="22"/>
        </w:rPr>
      </w:pPr>
    </w:p>
    <w:p w14:paraId="04A6E761" w14:textId="77777777" w:rsidR="00F92D34" w:rsidRDefault="00F92D34" w:rsidP="00F92D34">
      <w:pPr>
        <w:ind w:right="-483"/>
        <w:rPr>
          <w:rFonts w:ascii="Arial" w:hAnsi="Arial" w:cs="Arial"/>
          <w:sz w:val="22"/>
          <w:szCs w:val="22"/>
        </w:rPr>
      </w:pPr>
    </w:p>
    <w:p w14:paraId="12073A4D" w14:textId="77777777" w:rsidR="00F92D34" w:rsidRDefault="00F92D34" w:rsidP="00F92D34">
      <w:pPr>
        <w:ind w:right="-483"/>
        <w:rPr>
          <w:rFonts w:ascii="Arial" w:hAnsi="Arial" w:cs="Arial"/>
          <w:sz w:val="22"/>
          <w:szCs w:val="22"/>
        </w:rPr>
      </w:pPr>
    </w:p>
    <w:p w14:paraId="3A544915" w14:textId="77777777" w:rsidR="00F92D34" w:rsidRDefault="00F92D34" w:rsidP="00F92D34">
      <w:pPr>
        <w:ind w:right="-483"/>
        <w:rPr>
          <w:rFonts w:ascii="Arial" w:hAnsi="Arial" w:cs="Arial"/>
          <w:sz w:val="22"/>
          <w:szCs w:val="22"/>
        </w:rPr>
      </w:pPr>
    </w:p>
    <w:p w14:paraId="4E846B71" w14:textId="77777777" w:rsidR="00F92D34" w:rsidRDefault="00F92D34" w:rsidP="00F92D34">
      <w:pPr>
        <w:ind w:right="-483"/>
        <w:rPr>
          <w:rFonts w:ascii="Arial" w:hAnsi="Arial" w:cs="Arial"/>
          <w:sz w:val="22"/>
          <w:szCs w:val="22"/>
        </w:rPr>
      </w:pPr>
    </w:p>
    <w:p w14:paraId="491AAC76" w14:textId="77777777" w:rsidR="00F92D34" w:rsidRDefault="00F92D34" w:rsidP="00F92D34">
      <w:pPr>
        <w:ind w:right="-483"/>
        <w:rPr>
          <w:rFonts w:ascii="Arial" w:hAnsi="Arial" w:cs="Arial"/>
          <w:sz w:val="22"/>
          <w:szCs w:val="22"/>
        </w:rPr>
      </w:pPr>
    </w:p>
    <w:p w14:paraId="1F56FF9D" w14:textId="77777777" w:rsidR="00F92D34" w:rsidRDefault="00F92D34" w:rsidP="00F92D34">
      <w:pPr>
        <w:ind w:right="-483"/>
        <w:rPr>
          <w:rFonts w:ascii="Arial" w:hAnsi="Arial" w:cs="Arial"/>
          <w:sz w:val="22"/>
          <w:szCs w:val="22"/>
        </w:rPr>
      </w:pPr>
    </w:p>
    <w:p w14:paraId="6798EE38" w14:textId="77777777" w:rsidR="00F92D34" w:rsidRDefault="00F92D34" w:rsidP="00F92D34">
      <w:pPr>
        <w:ind w:right="-483"/>
        <w:rPr>
          <w:rFonts w:ascii="Arial" w:hAnsi="Arial" w:cs="Arial"/>
          <w:sz w:val="22"/>
          <w:szCs w:val="22"/>
        </w:rPr>
      </w:pPr>
    </w:p>
    <w:p w14:paraId="70F7BF6B" w14:textId="77777777" w:rsidR="00F92D34" w:rsidRDefault="00F92D34" w:rsidP="00F92D34">
      <w:pPr>
        <w:ind w:right="-483"/>
        <w:rPr>
          <w:rFonts w:ascii="Arial" w:hAnsi="Arial" w:cs="Arial"/>
          <w:sz w:val="22"/>
          <w:szCs w:val="22"/>
        </w:rPr>
      </w:pPr>
    </w:p>
    <w:p w14:paraId="6B776D58" w14:textId="77777777" w:rsidR="00F92D34" w:rsidRDefault="00F92D34" w:rsidP="00F92D34">
      <w:pPr>
        <w:ind w:right="-483"/>
        <w:rPr>
          <w:rFonts w:ascii="Arial" w:hAnsi="Arial" w:cs="Arial"/>
          <w:sz w:val="22"/>
          <w:szCs w:val="22"/>
        </w:rPr>
      </w:pPr>
    </w:p>
    <w:p w14:paraId="5FAAC460" w14:textId="77777777" w:rsidR="00F92D34" w:rsidRDefault="00F92D34" w:rsidP="00F92D34">
      <w:pPr>
        <w:ind w:right="-483"/>
        <w:rPr>
          <w:rFonts w:ascii="Arial" w:hAnsi="Arial" w:cs="Arial"/>
          <w:sz w:val="22"/>
          <w:szCs w:val="22"/>
        </w:rPr>
      </w:pPr>
    </w:p>
    <w:p w14:paraId="353C7702" w14:textId="77777777" w:rsidR="00F92D34" w:rsidRDefault="00F92D34" w:rsidP="00F92D34">
      <w:pPr>
        <w:ind w:right="-483"/>
        <w:rPr>
          <w:rFonts w:ascii="Arial" w:hAnsi="Arial" w:cs="Arial"/>
          <w:sz w:val="22"/>
          <w:szCs w:val="22"/>
        </w:rPr>
      </w:pPr>
    </w:p>
    <w:p w14:paraId="6BAE6349" w14:textId="77777777" w:rsidR="00F92D34" w:rsidRDefault="00F92D34" w:rsidP="00F92D34">
      <w:pPr>
        <w:ind w:right="-483"/>
        <w:rPr>
          <w:rFonts w:ascii="Arial" w:hAnsi="Arial" w:cs="Arial"/>
          <w:sz w:val="22"/>
          <w:szCs w:val="22"/>
        </w:rPr>
      </w:pPr>
    </w:p>
    <w:p w14:paraId="1C23E660" w14:textId="77777777" w:rsidR="00F92D34" w:rsidRDefault="00F92D34" w:rsidP="00F92D34">
      <w:pPr>
        <w:ind w:right="-483"/>
        <w:rPr>
          <w:rFonts w:ascii="Arial" w:hAnsi="Arial" w:cs="Arial"/>
          <w:sz w:val="22"/>
          <w:szCs w:val="22"/>
        </w:rPr>
      </w:pPr>
    </w:p>
    <w:p w14:paraId="2849B849" w14:textId="77777777" w:rsidR="00F92D34" w:rsidRDefault="00F92D34" w:rsidP="00F92D34">
      <w:pPr>
        <w:ind w:right="-483"/>
        <w:rPr>
          <w:rFonts w:ascii="Arial" w:hAnsi="Arial" w:cs="Arial"/>
          <w:sz w:val="22"/>
          <w:szCs w:val="22"/>
        </w:rPr>
      </w:pPr>
    </w:p>
    <w:p w14:paraId="2F2F7FF8" w14:textId="77777777" w:rsidR="00F92D34" w:rsidRDefault="00F92D34" w:rsidP="00F92D34">
      <w:pPr>
        <w:ind w:right="-483"/>
        <w:rPr>
          <w:rFonts w:ascii="Arial" w:hAnsi="Arial" w:cs="Arial"/>
          <w:sz w:val="22"/>
          <w:szCs w:val="22"/>
        </w:rPr>
      </w:pPr>
    </w:p>
    <w:p w14:paraId="4C4D1074" w14:textId="77777777" w:rsidR="00514D80" w:rsidRDefault="00514D80" w:rsidP="00F92D34">
      <w:pPr>
        <w:spacing w:after="219" w:line="259" w:lineRule="auto"/>
        <w:rPr>
          <w:rFonts w:ascii="Arial" w:hAnsi="Arial" w:cs="Arial"/>
          <w:sz w:val="22"/>
        </w:rPr>
      </w:pPr>
    </w:p>
    <w:p w14:paraId="437D174B" w14:textId="77777777" w:rsidR="00F92D34" w:rsidRDefault="00F92D34" w:rsidP="00F92D34">
      <w:pPr>
        <w:ind w:right="-483"/>
        <w:rPr>
          <w:rFonts w:ascii="Arial" w:hAnsi="Arial" w:cs="Arial"/>
          <w:sz w:val="22"/>
          <w:szCs w:val="22"/>
        </w:rPr>
      </w:pPr>
    </w:p>
    <w:p w14:paraId="30F37A54" w14:textId="77777777" w:rsidR="00A64A7F" w:rsidRDefault="00A64A7F" w:rsidP="00F92D34">
      <w:pPr>
        <w:ind w:right="-483"/>
        <w:rPr>
          <w:rFonts w:ascii="Arial" w:hAnsi="Arial" w:cs="Arial"/>
          <w:sz w:val="22"/>
          <w:szCs w:val="22"/>
        </w:rPr>
      </w:pPr>
    </w:p>
    <w:p w14:paraId="07A8B971" w14:textId="77777777" w:rsidR="00A64A7F" w:rsidRDefault="00A64A7F" w:rsidP="00F92D34">
      <w:pPr>
        <w:ind w:right="-483"/>
        <w:rPr>
          <w:rFonts w:ascii="Arial" w:hAnsi="Arial" w:cs="Arial"/>
          <w:sz w:val="22"/>
          <w:szCs w:val="22"/>
        </w:rPr>
      </w:pPr>
    </w:p>
    <w:p w14:paraId="6EDEDE1E" w14:textId="77777777" w:rsidR="00A64A7F" w:rsidRDefault="00A64A7F" w:rsidP="00F92D34">
      <w:pPr>
        <w:ind w:right="-483"/>
        <w:rPr>
          <w:rFonts w:ascii="Arial" w:hAnsi="Arial" w:cs="Arial"/>
          <w:sz w:val="22"/>
          <w:szCs w:val="22"/>
        </w:rPr>
      </w:pPr>
    </w:p>
    <w:p w14:paraId="76FC1C55" w14:textId="77777777" w:rsidR="00A64A7F" w:rsidRDefault="00A64A7F" w:rsidP="00F92D34">
      <w:pPr>
        <w:ind w:right="-483"/>
        <w:rPr>
          <w:rFonts w:ascii="Arial" w:hAnsi="Arial" w:cs="Arial"/>
          <w:sz w:val="22"/>
          <w:szCs w:val="22"/>
        </w:rPr>
      </w:pPr>
    </w:p>
    <w:p w14:paraId="40D7D766" w14:textId="77777777" w:rsidR="00A64A7F" w:rsidRDefault="00A64A7F" w:rsidP="00F92D34">
      <w:pPr>
        <w:ind w:right="-483"/>
        <w:rPr>
          <w:rFonts w:ascii="Arial" w:hAnsi="Arial" w:cs="Arial"/>
          <w:sz w:val="22"/>
          <w:szCs w:val="22"/>
        </w:rPr>
      </w:pPr>
    </w:p>
    <w:p w14:paraId="336F3AE6" w14:textId="77777777" w:rsidR="00A64A7F" w:rsidRDefault="00A64A7F" w:rsidP="00F92D34">
      <w:pPr>
        <w:ind w:right="-483"/>
        <w:rPr>
          <w:rFonts w:ascii="Arial" w:hAnsi="Arial" w:cs="Arial"/>
          <w:sz w:val="22"/>
          <w:szCs w:val="22"/>
        </w:rPr>
      </w:pPr>
    </w:p>
    <w:p w14:paraId="4D335109" w14:textId="77777777" w:rsidR="00A64A7F" w:rsidRDefault="00A64A7F" w:rsidP="00F92D34">
      <w:pPr>
        <w:ind w:right="-483"/>
        <w:rPr>
          <w:rFonts w:ascii="Arial" w:hAnsi="Arial" w:cs="Arial"/>
          <w:sz w:val="22"/>
          <w:szCs w:val="22"/>
        </w:rPr>
      </w:pPr>
    </w:p>
    <w:p w14:paraId="44B8AB0C" w14:textId="77777777" w:rsidR="00A64A7F" w:rsidRDefault="00A64A7F" w:rsidP="00F92D34">
      <w:pPr>
        <w:ind w:right="-483"/>
        <w:rPr>
          <w:rFonts w:ascii="Arial" w:hAnsi="Arial" w:cs="Arial"/>
          <w:sz w:val="22"/>
          <w:szCs w:val="22"/>
        </w:rPr>
      </w:pPr>
    </w:p>
    <w:p w14:paraId="7B86D0F5" w14:textId="77777777" w:rsidR="00A64A7F" w:rsidRDefault="00A64A7F" w:rsidP="00F92D34">
      <w:pPr>
        <w:ind w:right="-483"/>
        <w:rPr>
          <w:rFonts w:ascii="Arial" w:hAnsi="Arial" w:cs="Arial"/>
          <w:sz w:val="22"/>
          <w:szCs w:val="22"/>
        </w:rPr>
      </w:pPr>
    </w:p>
    <w:p w14:paraId="7E0B52E4" w14:textId="77777777" w:rsidR="00A05301" w:rsidRDefault="00A05301" w:rsidP="00A64A7F">
      <w:pPr>
        <w:spacing w:after="219" w:line="259" w:lineRule="auto"/>
        <w:rPr>
          <w:rFonts w:ascii="Arial" w:hAnsi="Arial" w:cs="Arial"/>
          <w:i/>
          <w:sz w:val="22"/>
        </w:rPr>
      </w:pPr>
    </w:p>
    <w:p w14:paraId="1377F9D4" w14:textId="77777777" w:rsidR="00A05301" w:rsidRDefault="00A05301" w:rsidP="00A64A7F">
      <w:pPr>
        <w:spacing w:after="219" w:line="259" w:lineRule="auto"/>
        <w:rPr>
          <w:rFonts w:ascii="Arial" w:hAnsi="Arial" w:cs="Arial"/>
          <w:i/>
          <w:sz w:val="22"/>
        </w:rPr>
      </w:pPr>
    </w:p>
    <w:p w14:paraId="7CB7FD5F" w14:textId="77777777" w:rsidR="00A05301" w:rsidRDefault="00A05301" w:rsidP="00A64A7F">
      <w:pPr>
        <w:spacing w:after="219" w:line="259" w:lineRule="auto"/>
        <w:rPr>
          <w:rFonts w:ascii="Arial" w:hAnsi="Arial" w:cs="Arial"/>
          <w:i/>
          <w:sz w:val="22"/>
        </w:rPr>
      </w:pPr>
    </w:p>
    <w:p w14:paraId="39803107" w14:textId="77777777" w:rsidR="00A05301" w:rsidRDefault="00A05301" w:rsidP="00A64A7F">
      <w:pPr>
        <w:spacing w:after="219" w:line="259" w:lineRule="auto"/>
        <w:rPr>
          <w:rFonts w:ascii="Arial" w:hAnsi="Arial" w:cs="Arial"/>
          <w:i/>
          <w:sz w:val="22"/>
        </w:rPr>
      </w:pPr>
    </w:p>
    <w:p w14:paraId="05E5BBC7" w14:textId="77777777" w:rsidR="00A05301" w:rsidRDefault="00A05301" w:rsidP="00A64A7F">
      <w:pPr>
        <w:spacing w:after="219" w:line="259" w:lineRule="auto"/>
        <w:rPr>
          <w:rFonts w:ascii="Arial" w:hAnsi="Arial" w:cs="Arial"/>
          <w:i/>
          <w:sz w:val="22"/>
        </w:rPr>
      </w:pPr>
    </w:p>
    <w:p w14:paraId="596179CA" w14:textId="77777777" w:rsidR="00A05301" w:rsidRDefault="00A05301" w:rsidP="00A64A7F">
      <w:pPr>
        <w:spacing w:after="219" w:line="259" w:lineRule="auto"/>
        <w:rPr>
          <w:rFonts w:ascii="Arial" w:hAnsi="Arial" w:cs="Arial"/>
          <w:i/>
          <w:sz w:val="22"/>
        </w:rPr>
      </w:pPr>
    </w:p>
    <w:p w14:paraId="0B8A1294" w14:textId="77777777" w:rsidR="00A05301" w:rsidRDefault="00A05301" w:rsidP="00A64A7F">
      <w:pPr>
        <w:spacing w:after="219" w:line="259" w:lineRule="auto"/>
        <w:rPr>
          <w:rFonts w:ascii="Arial" w:hAnsi="Arial" w:cs="Arial"/>
          <w:i/>
          <w:sz w:val="22"/>
        </w:rPr>
      </w:pPr>
    </w:p>
    <w:p w14:paraId="4AF76339" w14:textId="77777777" w:rsidR="00A05301" w:rsidRDefault="00A05301" w:rsidP="00A64A7F">
      <w:pPr>
        <w:spacing w:after="219" w:line="259" w:lineRule="auto"/>
        <w:rPr>
          <w:rFonts w:ascii="Arial" w:hAnsi="Arial" w:cs="Arial"/>
          <w:i/>
          <w:sz w:val="22"/>
        </w:rPr>
      </w:pPr>
    </w:p>
    <w:p w14:paraId="0FA66909" w14:textId="77777777" w:rsidR="00A05301" w:rsidRDefault="00A05301" w:rsidP="00A64A7F">
      <w:pPr>
        <w:spacing w:after="219" w:line="259" w:lineRule="auto"/>
        <w:rPr>
          <w:rFonts w:ascii="Arial" w:hAnsi="Arial" w:cs="Arial"/>
          <w:i/>
          <w:sz w:val="22"/>
        </w:rPr>
      </w:pPr>
    </w:p>
    <w:p w14:paraId="7E184440" w14:textId="77777777" w:rsidR="00A05301" w:rsidRDefault="00A05301" w:rsidP="00A64A7F">
      <w:pPr>
        <w:spacing w:after="219" w:line="259" w:lineRule="auto"/>
        <w:rPr>
          <w:rFonts w:ascii="Arial" w:hAnsi="Arial" w:cs="Arial"/>
          <w:i/>
          <w:sz w:val="22"/>
        </w:rPr>
      </w:pPr>
    </w:p>
    <w:p w14:paraId="03FF3E1E" w14:textId="77777777" w:rsidR="00A05301" w:rsidRDefault="00A05301" w:rsidP="00A64A7F">
      <w:pPr>
        <w:spacing w:after="219" w:line="259" w:lineRule="auto"/>
        <w:rPr>
          <w:rFonts w:ascii="Arial" w:hAnsi="Arial" w:cs="Arial"/>
          <w:i/>
          <w:sz w:val="22"/>
        </w:rPr>
      </w:pPr>
    </w:p>
    <w:p w14:paraId="71FEC9E8" w14:textId="77777777" w:rsidR="00A05301" w:rsidRDefault="00A05301" w:rsidP="00A64A7F">
      <w:pPr>
        <w:spacing w:after="219" w:line="259" w:lineRule="auto"/>
        <w:rPr>
          <w:rFonts w:ascii="Arial" w:hAnsi="Arial" w:cs="Arial"/>
          <w:i/>
          <w:sz w:val="22"/>
        </w:rPr>
      </w:pPr>
    </w:p>
    <w:p w14:paraId="5694AE49" w14:textId="77777777" w:rsidR="00A05301" w:rsidRDefault="00A05301" w:rsidP="00A64A7F">
      <w:pPr>
        <w:spacing w:after="219" w:line="259" w:lineRule="auto"/>
        <w:rPr>
          <w:rFonts w:ascii="Arial" w:hAnsi="Arial" w:cs="Arial"/>
          <w:i/>
          <w:sz w:val="22"/>
        </w:rPr>
      </w:pPr>
    </w:p>
    <w:p w14:paraId="20EEFAAB" w14:textId="77777777" w:rsidR="00A05301" w:rsidRDefault="00A05301" w:rsidP="00A64A7F">
      <w:pPr>
        <w:spacing w:after="219" w:line="259" w:lineRule="auto"/>
        <w:rPr>
          <w:rFonts w:ascii="Arial" w:hAnsi="Arial" w:cs="Arial"/>
          <w:i/>
          <w:sz w:val="22"/>
        </w:rPr>
      </w:pPr>
    </w:p>
    <w:p w14:paraId="0B1324ED" w14:textId="77777777" w:rsidR="00A05301" w:rsidRDefault="00A05301" w:rsidP="00A64A7F">
      <w:pPr>
        <w:spacing w:after="219" w:line="259" w:lineRule="auto"/>
        <w:rPr>
          <w:rFonts w:ascii="Arial" w:hAnsi="Arial" w:cs="Arial"/>
          <w:i/>
          <w:sz w:val="22"/>
        </w:rPr>
      </w:pPr>
    </w:p>
    <w:p w14:paraId="787C516A" w14:textId="77777777" w:rsidR="00A05301" w:rsidRDefault="00A05301" w:rsidP="00A64A7F">
      <w:pPr>
        <w:spacing w:after="219" w:line="259" w:lineRule="auto"/>
        <w:rPr>
          <w:rFonts w:ascii="Arial" w:hAnsi="Arial" w:cs="Arial"/>
          <w:i/>
          <w:sz w:val="22"/>
        </w:rPr>
      </w:pPr>
    </w:p>
    <w:p w14:paraId="544C4DFC" w14:textId="77777777" w:rsidR="00A05301" w:rsidRDefault="00A05301" w:rsidP="00A64A7F">
      <w:pPr>
        <w:spacing w:after="219" w:line="259" w:lineRule="auto"/>
        <w:rPr>
          <w:rFonts w:ascii="Arial" w:hAnsi="Arial" w:cs="Arial"/>
          <w:i/>
          <w:sz w:val="22"/>
        </w:rPr>
      </w:pPr>
    </w:p>
    <w:p w14:paraId="0E58ADC4" w14:textId="77777777" w:rsidR="00A05301" w:rsidRDefault="00A05301" w:rsidP="00A64A7F">
      <w:pPr>
        <w:spacing w:after="219" w:line="259" w:lineRule="auto"/>
        <w:rPr>
          <w:rFonts w:ascii="Arial" w:hAnsi="Arial" w:cs="Arial"/>
          <w:i/>
          <w:sz w:val="22"/>
        </w:rPr>
      </w:pPr>
    </w:p>
    <w:p w14:paraId="7B0EFD49" w14:textId="77777777" w:rsidR="00A05301" w:rsidRDefault="00A05301" w:rsidP="00A64A7F">
      <w:pPr>
        <w:spacing w:after="219" w:line="259" w:lineRule="auto"/>
        <w:rPr>
          <w:rFonts w:ascii="Arial" w:hAnsi="Arial" w:cs="Arial"/>
          <w:i/>
          <w:sz w:val="22"/>
        </w:rPr>
      </w:pPr>
    </w:p>
    <w:p w14:paraId="0917C57F" w14:textId="77777777" w:rsidR="00A05301" w:rsidRDefault="00A05301" w:rsidP="00A64A7F">
      <w:pPr>
        <w:spacing w:after="219" w:line="259" w:lineRule="auto"/>
        <w:rPr>
          <w:rFonts w:ascii="Arial" w:hAnsi="Arial" w:cs="Arial"/>
          <w:i/>
          <w:sz w:val="22"/>
        </w:rPr>
      </w:pPr>
    </w:p>
    <w:p w14:paraId="700042DF" w14:textId="77777777" w:rsidR="00A05301" w:rsidRDefault="00A05301" w:rsidP="00A64A7F">
      <w:pPr>
        <w:spacing w:after="219" w:line="259" w:lineRule="auto"/>
        <w:rPr>
          <w:rFonts w:ascii="Arial" w:hAnsi="Arial" w:cs="Arial"/>
          <w:i/>
          <w:sz w:val="22"/>
        </w:rPr>
      </w:pPr>
    </w:p>
    <w:p w14:paraId="55124585" w14:textId="77777777" w:rsidR="00A05301" w:rsidRDefault="00A05301" w:rsidP="00A64A7F">
      <w:pPr>
        <w:spacing w:after="219" w:line="259" w:lineRule="auto"/>
        <w:rPr>
          <w:rFonts w:ascii="Arial" w:hAnsi="Arial" w:cs="Arial"/>
          <w:i/>
          <w:sz w:val="22"/>
        </w:rPr>
      </w:pPr>
    </w:p>
    <w:p w14:paraId="3901D75C" w14:textId="77777777" w:rsidR="00C37A32" w:rsidRDefault="00C37A32" w:rsidP="00C37A32">
      <w:pPr>
        <w:ind w:right="-483"/>
        <w:jc w:val="right"/>
        <w:rPr>
          <w:rFonts w:ascii="Arial" w:hAnsi="Arial" w:cs="Arial"/>
          <w:sz w:val="22"/>
          <w:szCs w:val="22"/>
        </w:rPr>
      </w:pPr>
      <w:r>
        <w:rPr>
          <w:rFonts w:ascii="Arial" w:hAnsi="Arial" w:cs="Arial"/>
          <w:sz w:val="22"/>
          <w:szCs w:val="22"/>
        </w:rPr>
        <w:t>Reviewed October 2019</w:t>
      </w:r>
    </w:p>
    <w:p w14:paraId="16AFA84F" w14:textId="77777777" w:rsidR="00C37A32" w:rsidRPr="00F92D34" w:rsidRDefault="00C37A32" w:rsidP="00C37A32">
      <w:pPr>
        <w:ind w:left="7200" w:right="-483"/>
        <w:jc w:val="center"/>
        <w:rPr>
          <w:rFonts w:ascii="Arial" w:hAnsi="Arial" w:cs="Arial"/>
          <w:sz w:val="22"/>
          <w:szCs w:val="22"/>
        </w:rPr>
      </w:pPr>
      <w:r>
        <w:rPr>
          <w:rFonts w:ascii="Arial" w:hAnsi="Arial" w:cs="Arial"/>
          <w:sz w:val="22"/>
          <w:szCs w:val="22"/>
        </w:rPr>
        <w:t>Review October 2021</w:t>
      </w:r>
    </w:p>
    <w:p w14:paraId="6BD8A7E7" w14:textId="77777777" w:rsidR="00C37A32" w:rsidRDefault="00C37A32" w:rsidP="00A64A7F">
      <w:pPr>
        <w:spacing w:after="219" w:line="259" w:lineRule="auto"/>
        <w:rPr>
          <w:rFonts w:ascii="Arial" w:hAnsi="Arial" w:cs="Arial"/>
          <w:i/>
          <w:sz w:val="22"/>
        </w:rPr>
      </w:pPr>
    </w:p>
    <w:p w14:paraId="71AE3483" w14:textId="77777777" w:rsidR="00C37A32" w:rsidRDefault="00C37A32" w:rsidP="00A64A7F">
      <w:pPr>
        <w:spacing w:after="219" w:line="259" w:lineRule="auto"/>
        <w:rPr>
          <w:rFonts w:ascii="Arial" w:hAnsi="Arial" w:cs="Arial"/>
          <w:i/>
          <w:sz w:val="22"/>
        </w:rPr>
      </w:pPr>
    </w:p>
    <w:p w14:paraId="43217F80" w14:textId="77777777" w:rsidR="00C37A32" w:rsidRDefault="00C37A32" w:rsidP="00A64A7F">
      <w:pPr>
        <w:spacing w:after="219" w:line="259" w:lineRule="auto"/>
        <w:rPr>
          <w:rFonts w:ascii="Arial" w:hAnsi="Arial" w:cs="Arial"/>
          <w:i/>
          <w:sz w:val="22"/>
        </w:rPr>
      </w:pPr>
    </w:p>
    <w:p w14:paraId="7725195A" w14:textId="77777777" w:rsidR="00C37A32" w:rsidRDefault="00C37A32" w:rsidP="00A64A7F">
      <w:pPr>
        <w:spacing w:after="219" w:line="259" w:lineRule="auto"/>
        <w:rPr>
          <w:rFonts w:ascii="Arial" w:hAnsi="Arial" w:cs="Arial"/>
          <w:i/>
          <w:sz w:val="22"/>
        </w:rPr>
      </w:pPr>
    </w:p>
    <w:p w14:paraId="654A9950" w14:textId="77777777" w:rsidR="00A64A7F" w:rsidRPr="002F0408" w:rsidRDefault="00A64A7F" w:rsidP="00A64A7F">
      <w:pPr>
        <w:spacing w:after="219" w:line="259" w:lineRule="auto"/>
        <w:rPr>
          <w:rFonts w:ascii="Arial" w:hAnsi="Arial" w:cs="Arial"/>
          <w:sz w:val="22"/>
        </w:rPr>
      </w:pPr>
      <w:r w:rsidRPr="00A64A7F">
        <w:rPr>
          <w:rFonts w:ascii="Arial" w:hAnsi="Arial" w:cs="Arial"/>
          <w:i/>
          <w:sz w:val="22"/>
        </w:rPr>
        <w:t>With thanks to East Renfrewshire Adult Protection Committee for their help in producing this guidance</w:t>
      </w:r>
      <w:r>
        <w:rPr>
          <w:rFonts w:ascii="Arial" w:hAnsi="Arial" w:cs="Arial"/>
          <w:sz w:val="22"/>
        </w:rPr>
        <w:t xml:space="preserve">. </w:t>
      </w:r>
    </w:p>
    <w:p w14:paraId="79E88992" w14:textId="77777777" w:rsidR="00A64A7F" w:rsidRDefault="00A64A7F" w:rsidP="00F92D34">
      <w:pPr>
        <w:ind w:right="-483"/>
        <w:rPr>
          <w:rFonts w:ascii="Arial" w:hAnsi="Arial" w:cs="Arial"/>
          <w:sz w:val="22"/>
          <w:szCs w:val="22"/>
        </w:rPr>
      </w:pPr>
    </w:p>
    <w:p w14:paraId="68F29B60" w14:textId="77777777" w:rsidR="00A64A7F" w:rsidRDefault="00A64A7F" w:rsidP="00F92D34">
      <w:pPr>
        <w:ind w:right="-483"/>
        <w:rPr>
          <w:rFonts w:ascii="Arial" w:hAnsi="Arial" w:cs="Arial"/>
          <w:sz w:val="22"/>
          <w:szCs w:val="22"/>
        </w:rPr>
      </w:pPr>
    </w:p>
    <w:p w14:paraId="3E3F9D19" w14:textId="77777777" w:rsidR="00A64A7F" w:rsidRDefault="00A64A7F" w:rsidP="00F92D34">
      <w:pPr>
        <w:ind w:right="-483"/>
        <w:rPr>
          <w:rFonts w:ascii="Arial" w:hAnsi="Arial" w:cs="Arial"/>
          <w:sz w:val="22"/>
          <w:szCs w:val="22"/>
        </w:rPr>
      </w:pPr>
    </w:p>
    <w:sectPr w:rsidR="00A64A7F" w:rsidSect="00496F07">
      <w:footerReference w:type="even" r:id="rId32"/>
      <w:footerReference w:type="default" r:id="rId33"/>
      <w:type w:val="nextColumn"/>
      <w:pgSz w:w="11907" w:h="16840" w:code="9"/>
      <w:pgMar w:top="993" w:right="1440" w:bottom="1440" w:left="144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FFB5" w14:textId="77777777" w:rsidR="002F5CA9" w:rsidRDefault="002F5CA9">
      <w:r>
        <w:separator/>
      </w:r>
    </w:p>
  </w:endnote>
  <w:endnote w:type="continuationSeparator" w:id="0">
    <w:p w14:paraId="4A7DCFC1" w14:textId="77777777" w:rsidR="002F5CA9" w:rsidRDefault="002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4BB1" w14:textId="77777777" w:rsidR="0027116E" w:rsidRDefault="00271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BC78A0" w14:textId="77777777" w:rsidR="0027116E" w:rsidRDefault="0027116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852"/>
      <w:gridCol w:w="7460"/>
    </w:tblGrid>
    <w:tr w:rsidR="0027116E" w14:paraId="32E94B6D" w14:textId="77777777" w:rsidTr="00F726C3">
      <w:tc>
        <w:tcPr>
          <w:tcW w:w="918" w:type="dxa"/>
        </w:tcPr>
        <w:p w14:paraId="56E67856" w14:textId="77777777" w:rsidR="0027116E" w:rsidRPr="00F726C3" w:rsidRDefault="0027116E" w:rsidP="00F726C3">
          <w:pPr>
            <w:pStyle w:val="Footer"/>
            <w:jc w:val="center"/>
            <w:rPr>
              <w:rFonts w:ascii="Century Gothic" w:hAnsi="Century Gothic"/>
              <w:b/>
              <w:bCs/>
              <w:color w:val="4F81BD"/>
              <w:sz w:val="32"/>
              <w:szCs w:val="32"/>
            </w:rPr>
          </w:pPr>
          <w:r w:rsidRPr="00F726C3">
            <w:rPr>
              <w:rFonts w:ascii="Century Gothic" w:hAnsi="Century Gothic"/>
              <w:sz w:val="22"/>
              <w:szCs w:val="22"/>
            </w:rPr>
            <w:fldChar w:fldCharType="begin"/>
          </w:r>
          <w:r w:rsidRPr="00F726C3">
            <w:rPr>
              <w:rFonts w:ascii="Century Gothic" w:hAnsi="Century Gothic"/>
            </w:rPr>
            <w:instrText xml:space="preserve"> PAGE   \* MERGEFORMAT </w:instrText>
          </w:r>
          <w:r w:rsidRPr="00F726C3">
            <w:rPr>
              <w:rFonts w:ascii="Century Gothic" w:hAnsi="Century Gothic"/>
              <w:sz w:val="22"/>
              <w:szCs w:val="22"/>
            </w:rPr>
            <w:fldChar w:fldCharType="separate"/>
          </w:r>
          <w:r w:rsidR="00C37A32" w:rsidRPr="00C37A32">
            <w:rPr>
              <w:rFonts w:ascii="Century Gothic" w:hAnsi="Century Gothic"/>
              <w:b/>
              <w:bCs/>
              <w:noProof/>
              <w:color w:val="4F81BD"/>
              <w:sz w:val="32"/>
              <w:szCs w:val="32"/>
            </w:rPr>
            <w:t>1</w:t>
          </w:r>
          <w:r w:rsidRPr="00F726C3">
            <w:rPr>
              <w:rFonts w:ascii="Century Gothic" w:hAnsi="Century Gothic"/>
              <w:b/>
              <w:bCs/>
              <w:noProof/>
              <w:color w:val="4F81BD"/>
              <w:sz w:val="32"/>
              <w:szCs w:val="32"/>
            </w:rPr>
            <w:fldChar w:fldCharType="end"/>
          </w:r>
        </w:p>
      </w:tc>
      <w:tc>
        <w:tcPr>
          <w:tcW w:w="7938" w:type="dxa"/>
        </w:tcPr>
        <w:p w14:paraId="62A36F14" w14:textId="77777777" w:rsidR="0027116E" w:rsidRPr="00F726C3" w:rsidRDefault="000E7149" w:rsidP="004A6B88">
          <w:pPr>
            <w:pStyle w:val="Footer"/>
            <w:rPr>
              <w:rFonts w:ascii="Century Gothic" w:hAnsi="Century Gothic"/>
            </w:rPr>
          </w:pPr>
          <w:hyperlink r:id="rId1" w:history="1">
            <w:r w:rsidR="0027116E" w:rsidRPr="00DE2BA1">
              <w:rPr>
                <w:rStyle w:val="Hyperlink"/>
                <w:sz w:val="22"/>
                <w:szCs w:val="22"/>
              </w:rPr>
              <w:t>www.adultprotectionsouthlanarkshire.org.uk</w:t>
            </w:r>
          </w:hyperlink>
          <w:r w:rsidR="0027116E">
            <w:rPr>
              <w:sz w:val="22"/>
              <w:szCs w:val="22"/>
            </w:rPr>
            <w:t xml:space="preserve"> </w:t>
          </w:r>
        </w:p>
      </w:tc>
    </w:tr>
  </w:tbl>
  <w:p w14:paraId="3AFF636C" w14:textId="77777777" w:rsidR="0027116E" w:rsidRDefault="0027116E">
    <w:pPr>
      <w:pStyle w:val="Footer"/>
      <w:ind w:right="360" w:firstLine="360"/>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882"/>
      <w:gridCol w:w="7430"/>
    </w:tblGrid>
    <w:tr w:rsidR="0027116E" w14:paraId="47F69CA3" w14:textId="77777777" w:rsidTr="00F726C3">
      <w:tc>
        <w:tcPr>
          <w:tcW w:w="918" w:type="dxa"/>
        </w:tcPr>
        <w:p w14:paraId="000C24E3" w14:textId="77777777" w:rsidR="0027116E" w:rsidRPr="00F726C3" w:rsidRDefault="0027116E">
          <w:pPr>
            <w:pStyle w:val="Footer"/>
            <w:jc w:val="right"/>
            <w:rPr>
              <w:b/>
              <w:bCs/>
              <w:color w:val="4F81BD"/>
              <w:sz w:val="32"/>
              <w:szCs w:val="32"/>
            </w:rPr>
          </w:pPr>
          <w:r w:rsidRPr="00F726C3">
            <w:rPr>
              <w:sz w:val="22"/>
              <w:szCs w:val="22"/>
            </w:rPr>
            <w:fldChar w:fldCharType="begin"/>
          </w:r>
          <w:r w:rsidRPr="00F726C3">
            <w:instrText xml:space="preserve"> PAGE   \* MERGEFORMAT </w:instrText>
          </w:r>
          <w:r w:rsidRPr="00F726C3">
            <w:rPr>
              <w:sz w:val="22"/>
              <w:szCs w:val="22"/>
            </w:rPr>
            <w:fldChar w:fldCharType="separate"/>
          </w:r>
          <w:r w:rsidRPr="00F726C3">
            <w:rPr>
              <w:b/>
              <w:bCs/>
              <w:noProof/>
              <w:color w:val="4F81BD"/>
              <w:sz w:val="32"/>
              <w:szCs w:val="32"/>
            </w:rPr>
            <w:t>0</w:t>
          </w:r>
          <w:r w:rsidRPr="00F726C3">
            <w:rPr>
              <w:b/>
              <w:bCs/>
              <w:noProof/>
              <w:color w:val="4F81BD"/>
              <w:sz w:val="32"/>
              <w:szCs w:val="32"/>
            </w:rPr>
            <w:fldChar w:fldCharType="end"/>
          </w:r>
        </w:p>
      </w:tc>
      <w:tc>
        <w:tcPr>
          <w:tcW w:w="7938" w:type="dxa"/>
        </w:tcPr>
        <w:p w14:paraId="6CEFD621" w14:textId="77777777" w:rsidR="0027116E" w:rsidRDefault="0027116E">
          <w:pPr>
            <w:pStyle w:val="Footer"/>
          </w:pPr>
        </w:p>
      </w:tc>
    </w:tr>
  </w:tbl>
  <w:p w14:paraId="5AE3E903" w14:textId="77777777" w:rsidR="0027116E" w:rsidRDefault="00271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4B84" w14:textId="77777777" w:rsidR="0027116E" w:rsidRDefault="00271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51BEFC6" w14:textId="77777777" w:rsidR="0027116E" w:rsidRDefault="0027116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58B" w14:textId="77777777" w:rsidR="0027116E" w:rsidRDefault="0027116E">
    <w:pPr>
      <w:pStyle w:val="Footer"/>
      <w:jc w:val="right"/>
    </w:pPr>
    <w:r>
      <w:fldChar w:fldCharType="begin"/>
    </w:r>
    <w:r>
      <w:instrText xml:space="preserve"> PAGE   \* MERGEFORMAT </w:instrText>
    </w:r>
    <w:r>
      <w:fldChar w:fldCharType="separate"/>
    </w:r>
    <w:r w:rsidR="00C37A32">
      <w:rPr>
        <w:noProof/>
      </w:rPr>
      <w:t>24</w:t>
    </w:r>
    <w:r>
      <w:fldChar w:fldCharType="end"/>
    </w:r>
  </w:p>
  <w:p w14:paraId="464C9FDC" w14:textId="77777777" w:rsidR="0027116E" w:rsidRPr="007D4264" w:rsidRDefault="0027116E" w:rsidP="007D4264">
    <w:pPr>
      <w:pStyle w:val="Footer"/>
      <w:ind w:right="360"/>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AAE6" w14:textId="77777777" w:rsidR="002F5CA9" w:rsidRDefault="002F5CA9">
      <w:r>
        <w:separator/>
      </w:r>
    </w:p>
  </w:footnote>
  <w:footnote w:type="continuationSeparator" w:id="0">
    <w:p w14:paraId="38D1DE78" w14:textId="77777777" w:rsidR="002F5CA9" w:rsidRDefault="002F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B988" w14:textId="77777777" w:rsidR="0027116E" w:rsidRDefault="002711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6A5A3CB" w14:textId="77777777" w:rsidR="0027116E" w:rsidRDefault="002711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A5FC" w14:textId="77777777" w:rsidR="0027116E" w:rsidRDefault="0027116E">
    <w:pPr>
      <w:pStyle w:val="Header"/>
      <w:jc w:val="center"/>
    </w:pPr>
  </w:p>
  <w:p w14:paraId="5A649A60" w14:textId="77777777" w:rsidR="0027116E" w:rsidRDefault="0027116E">
    <w:pPr>
      <w:pStyle w:val="Header"/>
      <w:jc w:val="center"/>
    </w:pPr>
  </w:p>
  <w:p w14:paraId="608328F1" w14:textId="77777777" w:rsidR="0027116E" w:rsidRDefault="0027116E">
    <w:pPr>
      <w:pStyle w:val="Header"/>
      <w:jc w:val="center"/>
    </w:pPr>
  </w:p>
  <w:p w14:paraId="22C69E1D" w14:textId="77777777" w:rsidR="0027116E" w:rsidRPr="004929EF" w:rsidRDefault="0027116E" w:rsidP="004929EF">
    <w:pPr>
      <w:pStyle w:val="Header"/>
      <w:jc w:val="right"/>
      <w:rPr>
        <w:rFonts w:ascii="Century Gothic" w:hAnsi="Century Gothic"/>
        <w:sz w:val="24"/>
        <w:szCs w:val="24"/>
      </w:rPr>
    </w:pPr>
  </w:p>
  <w:p w14:paraId="38AC7BFA" w14:textId="77777777" w:rsidR="0027116E" w:rsidRDefault="002711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777F9"/>
    <w:multiLevelType w:val="singleLevel"/>
    <w:tmpl w:val="0809000F"/>
    <w:lvl w:ilvl="0">
      <w:start w:val="4"/>
      <w:numFmt w:val="decimal"/>
      <w:lvlText w:val="%1."/>
      <w:lvlJc w:val="left"/>
      <w:pPr>
        <w:tabs>
          <w:tab w:val="num" w:pos="360"/>
        </w:tabs>
        <w:ind w:left="360" w:hanging="360"/>
      </w:pPr>
      <w:rPr>
        <w:rFonts w:hint="default"/>
      </w:rPr>
    </w:lvl>
  </w:abstractNum>
  <w:abstractNum w:abstractNumId="2" w15:restartNumberingAfterBreak="0">
    <w:nsid w:val="0A03417F"/>
    <w:multiLevelType w:val="multilevel"/>
    <w:tmpl w:val="AC360F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A7CC0"/>
    <w:multiLevelType w:val="hybridMultilevel"/>
    <w:tmpl w:val="251A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73297"/>
    <w:multiLevelType w:val="hybridMultilevel"/>
    <w:tmpl w:val="2ACE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F2EBC"/>
    <w:multiLevelType w:val="hybridMultilevel"/>
    <w:tmpl w:val="426A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25060"/>
    <w:multiLevelType w:val="hybridMultilevel"/>
    <w:tmpl w:val="8A8237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541F5"/>
    <w:multiLevelType w:val="hybridMultilevel"/>
    <w:tmpl w:val="8CB8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E128E"/>
    <w:multiLevelType w:val="hybridMultilevel"/>
    <w:tmpl w:val="94F61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95868"/>
    <w:multiLevelType w:val="hybridMultilevel"/>
    <w:tmpl w:val="E740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006CC"/>
    <w:multiLevelType w:val="hybridMultilevel"/>
    <w:tmpl w:val="92122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14656"/>
    <w:multiLevelType w:val="hybridMultilevel"/>
    <w:tmpl w:val="9C66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C7996"/>
    <w:multiLevelType w:val="multilevel"/>
    <w:tmpl w:val="9A4C03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27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9224F0"/>
    <w:multiLevelType w:val="multilevel"/>
    <w:tmpl w:val="86C6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07AFB"/>
    <w:multiLevelType w:val="hybridMultilevel"/>
    <w:tmpl w:val="6D1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D2970"/>
    <w:multiLevelType w:val="multilevel"/>
    <w:tmpl w:val="CF00BE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623A1"/>
    <w:multiLevelType w:val="multilevel"/>
    <w:tmpl w:val="466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D0596A"/>
    <w:multiLevelType w:val="multilevel"/>
    <w:tmpl w:val="F1BE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00069F"/>
    <w:multiLevelType w:val="hybridMultilevel"/>
    <w:tmpl w:val="E228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BE5D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3480111"/>
    <w:multiLevelType w:val="hybridMultilevel"/>
    <w:tmpl w:val="AE36FA82"/>
    <w:lvl w:ilvl="0" w:tplc="225A414E">
      <w:start w:val="1"/>
      <w:numFmt w:val="lowerLetter"/>
      <w:lvlText w:val="(%1)"/>
      <w:lvlJc w:val="left"/>
      <w:pPr>
        <w:ind w:left="40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ED78EF"/>
    <w:multiLevelType w:val="multilevel"/>
    <w:tmpl w:val="881886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D92D34"/>
    <w:multiLevelType w:val="multilevel"/>
    <w:tmpl w:val="9A0EA27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alibri"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alibri"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alibri"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110EFE"/>
    <w:multiLevelType w:val="hybridMultilevel"/>
    <w:tmpl w:val="BB44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576AF9"/>
    <w:multiLevelType w:val="hybridMultilevel"/>
    <w:tmpl w:val="385EC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0A7D"/>
    <w:multiLevelType w:val="hybridMultilevel"/>
    <w:tmpl w:val="D28E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160FC"/>
    <w:multiLevelType w:val="singleLevel"/>
    <w:tmpl w:val="C5A24DB0"/>
    <w:lvl w:ilvl="0">
      <w:start w:val="1294"/>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60E5B2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4BB92D2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0" w15:restartNumberingAfterBreak="0">
    <w:nsid w:val="55F02A1B"/>
    <w:multiLevelType w:val="multilevel"/>
    <w:tmpl w:val="EDCEA2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60301"/>
    <w:multiLevelType w:val="hybridMultilevel"/>
    <w:tmpl w:val="C4569132"/>
    <w:lvl w:ilvl="0" w:tplc="8F4497D8">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B77151"/>
    <w:multiLevelType w:val="singleLevel"/>
    <w:tmpl w:val="C5A24DB0"/>
    <w:lvl w:ilvl="0">
      <w:start w:val="1294"/>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CAA31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095C4E"/>
    <w:multiLevelType w:val="multilevel"/>
    <w:tmpl w:val="F1A86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9D7E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3666E7"/>
    <w:multiLevelType w:val="multilevel"/>
    <w:tmpl w:val="E564EF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54EF2"/>
    <w:multiLevelType w:val="multilevel"/>
    <w:tmpl w:val="BDE451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FF5511"/>
    <w:multiLevelType w:val="multilevel"/>
    <w:tmpl w:val="4FCE09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673782"/>
    <w:multiLevelType w:val="hybridMultilevel"/>
    <w:tmpl w:val="65A03E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6129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80156A"/>
    <w:multiLevelType w:val="multilevel"/>
    <w:tmpl w:val="58DC50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65588"/>
    <w:multiLevelType w:val="multilevel"/>
    <w:tmpl w:val="0E66A4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50322B"/>
    <w:multiLevelType w:val="singleLevel"/>
    <w:tmpl w:val="0809000F"/>
    <w:lvl w:ilvl="0">
      <w:start w:val="1"/>
      <w:numFmt w:val="decimal"/>
      <w:lvlText w:val="%1."/>
      <w:lvlJc w:val="left"/>
      <w:pPr>
        <w:tabs>
          <w:tab w:val="num" w:pos="360"/>
        </w:tabs>
        <w:ind w:left="360" w:hanging="360"/>
      </w:pPr>
      <w:rPr>
        <w:rFonts w:hint="default"/>
      </w:rPr>
    </w:lvl>
  </w:abstractNum>
  <w:abstractNum w:abstractNumId="44" w15:restartNumberingAfterBreak="0">
    <w:nsid w:val="743153CB"/>
    <w:multiLevelType w:val="multilevel"/>
    <w:tmpl w:val="9578C0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EA1141"/>
    <w:multiLevelType w:val="multilevel"/>
    <w:tmpl w:val="19B8EB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285D6F"/>
    <w:multiLevelType w:val="hybridMultilevel"/>
    <w:tmpl w:val="7058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A72E1"/>
    <w:multiLevelType w:val="singleLevel"/>
    <w:tmpl w:val="08090001"/>
    <w:lvl w:ilvl="0">
      <w:start w:val="1"/>
      <w:numFmt w:val="bullet"/>
      <w:lvlText w:val=""/>
      <w:lvlJc w:val="left"/>
      <w:pPr>
        <w:ind w:left="720" w:hanging="360"/>
      </w:pPr>
      <w:rPr>
        <w:rFonts w:ascii="Symbol" w:hAnsi="Symbol" w:hint="default"/>
      </w:rPr>
    </w:lvl>
  </w:abstractNum>
  <w:abstractNum w:abstractNumId="48" w15:restartNumberingAfterBreak="0">
    <w:nsid w:val="7BB1175A"/>
    <w:multiLevelType w:val="multilevel"/>
    <w:tmpl w:val="32B0FE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220393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64597483">
    <w:abstractNumId w:val="16"/>
  </w:num>
  <w:num w:numId="3" w16cid:durableId="1768040654">
    <w:abstractNumId w:val="44"/>
  </w:num>
  <w:num w:numId="4" w16cid:durableId="465246153">
    <w:abstractNumId w:val="2"/>
  </w:num>
  <w:num w:numId="5" w16cid:durableId="602617259">
    <w:abstractNumId w:val="12"/>
  </w:num>
  <w:num w:numId="6" w16cid:durableId="330909667">
    <w:abstractNumId w:val="42"/>
  </w:num>
  <w:num w:numId="7" w16cid:durableId="456073585">
    <w:abstractNumId w:val="36"/>
  </w:num>
  <w:num w:numId="8" w16cid:durableId="404424541">
    <w:abstractNumId w:val="45"/>
  </w:num>
  <w:num w:numId="9" w16cid:durableId="548418580">
    <w:abstractNumId w:val="41"/>
  </w:num>
  <w:num w:numId="10" w16cid:durableId="724062620">
    <w:abstractNumId w:val="30"/>
  </w:num>
  <w:num w:numId="11" w16cid:durableId="276564370">
    <w:abstractNumId w:val="23"/>
  </w:num>
  <w:num w:numId="12" w16cid:durableId="1272398023">
    <w:abstractNumId w:val="48"/>
  </w:num>
  <w:num w:numId="13" w16cid:durableId="1614165740">
    <w:abstractNumId w:val="22"/>
  </w:num>
  <w:num w:numId="14" w16cid:durableId="749543991">
    <w:abstractNumId w:val="38"/>
  </w:num>
  <w:num w:numId="15" w16cid:durableId="1513258025">
    <w:abstractNumId w:val="37"/>
  </w:num>
  <w:num w:numId="16" w16cid:durableId="144517190">
    <w:abstractNumId w:val="34"/>
  </w:num>
  <w:num w:numId="17" w16cid:durableId="912786417">
    <w:abstractNumId w:val="13"/>
  </w:num>
  <w:num w:numId="18" w16cid:durableId="1391266053">
    <w:abstractNumId w:val="35"/>
  </w:num>
  <w:num w:numId="19" w16cid:durableId="1166481385">
    <w:abstractNumId w:val="47"/>
  </w:num>
  <w:num w:numId="20" w16cid:durableId="1925144422">
    <w:abstractNumId w:val="1"/>
  </w:num>
  <w:num w:numId="21" w16cid:durableId="393699071">
    <w:abstractNumId w:val="43"/>
  </w:num>
  <w:num w:numId="22" w16cid:durableId="924803848">
    <w:abstractNumId w:val="28"/>
  </w:num>
  <w:num w:numId="23" w16cid:durableId="1728260721">
    <w:abstractNumId w:val="29"/>
  </w:num>
  <w:num w:numId="24" w16cid:durableId="1545481101">
    <w:abstractNumId w:val="20"/>
  </w:num>
  <w:num w:numId="25" w16cid:durableId="246381969">
    <w:abstractNumId w:val="27"/>
  </w:num>
  <w:num w:numId="26" w16cid:durableId="2137485234">
    <w:abstractNumId w:val="32"/>
  </w:num>
  <w:num w:numId="27" w16cid:durableId="1625229777">
    <w:abstractNumId w:val="39"/>
  </w:num>
  <w:num w:numId="28" w16cid:durableId="1242956367">
    <w:abstractNumId w:val="40"/>
  </w:num>
  <w:num w:numId="29" w16cid:durableId="1260599738">
    <w:abstractNumId w:val="33"/>
  </w:num>
  <w:num w:numId="30" w16cid:durableId="1527716700">
    <w:abstractNumId w:val="19"/>
  </w:num>
  <w:num w:numId="31" w16cid:durableId="1540320108">
    <w:abstractNumId w:val="8"/>
  </w:num>
  <w:num w:numId="32" w16cid:durableId="1836800482">
    <w:abstractNumId w:val="4"/>
  </w:num>
  <w:num w:numId="33" w16cid:durableId="1926182119">
    <w:abstractNumId w:val="10"/>
  </w:num>
  <w:num w:numId="34" w16cid:durableId="1260679104">
    <w:abstractNumId w:val="25"/>
  </w:num>
  <w:num w:numId="35" w16cid:durableId="1616011883">
    <w:abstractNumId w:val="21"/>
  </w:num>
  <w:num w:numId="36" w16cid:durableId="1594702934">
    <w:abstractNumId w:val="7"/>
  </w:num>
  <w:num w:numId="37" w16cid:durableId="2122609745">
    <w:abstractNumId w:val="26"/>
  </w:num>
  <w:num w:numId="38" w16cid:durableId="159853330">
    <w:abstractNumId w:val="14"/>
  </w:num>
  <w:num w:numId="39" w16cid:durableId="2059354709">
    <w:abstractNumId w:val="17"/>
  </w:num>
  <w:num w:numId="40" w16cid:durableId="1732313317">
    <w:abstractNumId w:val="18"/>
  </w:num>
  <w:num w:numId="41" w16cid:durableId="86578770">
    <w:abstractNumId w:val="3"/>
  </w:num>
  <w:num w:numId="42" w16cid:durableId="152333431">
    <w:abstractNumId w:val="24"/>
  </w:num>
  <w:num w:numId="43" w16cid:durableId="1313022792">
    <w:abstractNumId w:val="11"/>
  </w:num>
  <w:num w:numId="44" w16cid:durableId="1143428429">
    <w:abstractNumId w:val="46"/>
  </w:num>
  <w:num w:numId="45" w16cid:durableId="993291777">
    <w:abstractNumId w:val="5"/>
  </w:num>
  <w:num w:numId="46" w16cid:durableId="1837064290">
    <w:abstractNumId w:val="9"/>
  </w:num>
  <w:num w:numId="47" w16cid:durableId="1329601221">
    <w:abstractNumId w:val="6"/>
  </w:num>
  <w:num w:numId="48" w16cid:durableId="542139918">
    <w:abstractNumId w:val="31"/>
  </w:num>
  <w:num w:numId="49" w16cid:durableId="17249806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cf,#90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4B"/>
    <w:rsid w:val="000071EC"/>
    <w:rsid w:val="00012EE7"/>
    <w:rsid w:val="00026B45"/>
    <w:rsid w:val="00033857"/>
    <w:rsid w:val="00063934"/>
    <w:rsid w:val="000B61F3"/>
    <w:rsid w:val="000C5572"/>
    <w:rsid w:val="000D1286"/>
    <w:rsid w:val="000E52DF"/>
    <w:rsid w:val="000E5C6A"/>
    <w:rsid w:val="000E7149"/>
    <w:rsid w:val="000F6CAB"/>
    <w:rsid w:val="00102F12"/>
    <w:rsid w:val="0013006E"/>
    <w:rsid w:val="001411E0"/>
    <w:rsid w:val="0015252A"/>
    <w:rsid w:val="00152A18"/>
    <w:rsid w:val="001610E1"/>
    <w:rsid w:val="00175E34"/>
    <w:rsid w:val="001B1FD6"/>
    <w:rsid w:val="001B7C00"/>
    <w:rsid w:val="001D68AF"/>
    <w:rsid w:val="001E7B92"/>
    <w:rsid w:val="00215935"/>
    <w:rsid w:val="00222FF1"/>
    <w:rsid w:val="00236509"/>
    <w:rsid w:val="00254D12"/>
    <w:rsid w:val="00260ADB"/>
    <w:rsid w:val="0027116E"/>
    <w:rsid w:val="002868FB"/>
    <w:rsid w:val="0029539A"/>
    <w:rsid w:val="002B0340"/>
    <w:rsid w:val="002B24A1"/>
    <w:rsid w:val="002E7C10"/>
    <w:rsid w:val="002F5CA9"/>
    <w:rsid w:val="00345C27"/>
    <w:rsid w:val="00363DEA"/>
    <w:rsid w:val="0037654E"/>
    <w:rsid w:val="00395E39"/>
    <w:rsid w:val="003A0584"/>
    <w:rsid w:val="003A0F7D"/>
    <w:rsid w:val="003A7189"/>
    <w:rsid w:val="003B2032"/>
    <w:rsid w:val="003B3342"/>
    <w:rsid w:val="003D25BE"/>
    <w:rsid w:val="003F3D11"/>
    <w:rsid w:val="00400F22"/>
    <w:rsid w:val="0041264E"/>
    <w:rsid w:val="00413DC0"/>
    <w:rsid w:val="00417863"/>
    <w:rsid w:val="004368FD"/>
    <w:rsid w:val="00446DFE"/>
    <w:rsid w:val="00467B88"/>
    <w:rsid w:val="00481FD4"/>
    <w:rsid w:val="004832CE"/>
    <w:rsid w:val="004909DE"/>
    <w:rsid w:val="004929EF"/>
    <w:rsid w:val="00496049"/>
    <w:rsid w:val="00496F07"/>
    <w:rsid w:val="004A6B88"/>
    <w:rsid w:val="004C04BB"/>
    <w:rsid w:val="00505454"/>
    <w:rsid w:val="00514D80"/>
    <w:rsid w:val="005527D2"/>
    <w:rsid w:val="00560001"/>
    <w:rsid w:val="00565542"/>
    <w:rsid w:val="00566891"/>
    <w:rsid w:val="00592039"/>
    <w:rsid w:val="005B5D76"/>
    <w:rsid w:val="005C308F"/>
    <w:rsid w:val="005D28B5"/>
    <w:rsid w:val="005D3555"/>
    <w:rsid w:val="005E055A"/>
    <w:rsid w:val="006071A6"/>
    <w:rsid w:val="006078F9"/>
    <w:rsid w:val="006202FE"/>
    <w:rsid w:val="00622441"/>
    <w:rsid w:val="0065110E"/>
    <w:rsid w:val="00657D82"/>
    <w:rsid w:val="0068415F"/>
    <w:rsid w:val="00684832"/>
    <w:rsid w:val="006849D5"/>
    <w:rsid w:val="006858BD"/>
    <w:rsid w:val="00694CCD"/>
    <w:rsid w:val="006A52EA"/>
    <w:rsid w:val="006A58D5"/>
    <w:rsid w:val="006C2083"/>
    <w:rsid w:val="006D6253"/>
    <w:rsid w:val="006F3C28"/>
    <w:rsid w:val="006F6FC5"/>
    <w:rsid w:val="00717C8F"/>
    <w:rsid w:val="007263FF"/>
    <w:rsid w:val="00731D25"/>
    <w:rsid w:val="007562E9"/>
    <w:rsid w:val="00756F95"/>
    <w:rsid w:val="00770370"/>
    <w:rsid w:val="00793F95"/>
    <w:rsid w:val="007B2977"/>
    <w:rsid w:val="007C5E83"/>
    <w:rsid w:val="007D4264"/>
    <w:rsid w:val="007F5551"/>
    <w:rsid w:val="007F74AD"/>
    <w:rsid w:val="00811F33"/>
    <w:rsid w:val="008129C6"/>
    <w:rsid w:val="0082028D"/>
    <w:rsid w:val="0082236F"/>
    <w:rsid w:val="008376E1"/>
    <w:rsid w:val="00880050"/>
    <w:rsid w:val="00885E34"/>
    <w:rsid w:val="008A1A3E"/>
    <w:rsid w:val="008A285D"/>
    <w:rsid w:val="008C6849"/>
    <w:rsid w:val="008F3F7A"/>
    <w:rsid w:val="00912BEB"/>
    <w:rsid w:val="00922DD5"/>
    <w:rsid w:val="0092764B"/>
    <w:rsid w:val="00951489"/>
    <w:rsid w:val="00952905"/>
    <w:rsid w:val="0097523E"/>
    <w:rsid w:val="00983DEC"/>
    <w:rsid w:val="00996C81"/>
    <w:rsid w:val="009A1751"/>
    <w:rsid w:val="009B0BA0"/>
    <w:rsid w:val="009B28D4"/>
    <w:rsid w:val="009B6EAB"/>
    <w:rsid w:val="009C5DA1"/>
    <w:rsid w:val="009D25CC"/>
    <w:rsid w:val="009E5AA4"/>
    <w:rsid w:val="00A004A2"/>
    <w:rsid w:val="00A05301"/>
    <w:rsid w:val="00A210FC"/>
    <w:rsid w:val="00A2637E"/>
    <w:rsid w:val="00A61C69"/>
    <w:rsid w:val="00A64A7F"/>
    <w:rsid w:val="00A7240C"/>
    <w:rsid w:val="00A75AF6"/>
    <w:rsid w:val="00AB521A"/>
    <w:rsid w:val="00AC65AE"/>
    <w:rsid w:val="00AE0346"/>
    <w:rsid w:val="00B11BF4"/>
    <w:rsid w:val="00B31982"/>
    <w:rsid w:val="00B5759D"/>
    <w:rsid w:val="00B76671"/>
    <w:rsid w:val="00B805EE"/>
    <w:rsid w:val="00B911C4"/>
    <w:rsid w:val="00B96166"/>
    <w:rsid w:val="00BF2639"/>
    <w:rsid w:val="00C301DF"/>
    <w:rsid w:val="00C3274B"/>
    <w:rsid w:val="00C37A32"/>
    <w:rsid w:val="00C47C7E"/>
    <w:rsid w:val="00C838E0"/>
    <w:rsid w:val="00C87063"/>
    <w:rsid w:val="00CA0841"/>
    <w:rsid w:val="00CB1FC8"/>
    <w:rsid w:val="00CB3443"/>
    <w:rsid w:val="00CD4819"/>
    <w:rsid w:val="00CE4B41"/>
    <w:rsid w:val="00CE4E17"/>
    <w:rsid w:val="00D0424A"/>
    <w:rsid w:val="00D0576C"/>
    <w:rsid w:val="00D06363"/>
    <w:rsid w:val="00D115CF"/>
    <w:rsid w:val="00D16988"/>
    <w:rsid w:val="00D171C5"/>
    <w:rsid w:val="00D32DAA"/>
    <w:rsid w:val="00D447E9"/>
    <w:rsid w:val="00D5685C"/>
    <w:rsid w:val="00D64998"/>
    <w:rsid w:val="00D8648A"/>
    <w:rsid w:val="00DB26EF"/>
    <w:rsid w:val="00DB2CBD"/>
    <w:rsid w:val="00E02AEF"/>
    <w:rsid w:val="00E12B9F"/>
    <w:rsid w:val="00E25B2E"/>
    <w:rsid w:val="00E436E4"/>
    <w:rsid w:val="00E43BE7"/>
    <w:rsid w:val="00E4764D"/>
    <w:rsid w:val="00E66F93"/>
    <w:rsid w:val="00E73268"/>
    <w:rsid w:val="00E81B30"/>
    <w:rsid w:val="00E84021"/>
    <w:rsid w:val="00EA03CF"/>
    <w:rsid w:val="00EB0369"/>
    <w:rsid w:val="00EB3B2F"/>
    <w:rsid w:val="00ED1CCE"/>
    <w:rsid w:val="00F03016"/>
    <w:rsid w:val="00F04CDE"/>
    <w:rsid w:val="00F137A2"/>
    <w:rsid w:val="00F3221B"/>
    <w:rsid w:val="00F35A65"/>
    <w:rsid w:val="00F3784D"/>
    <w:rsid w:val="00F45D56"/>
    <w:rsid w:val="00F500B8"/>
    <w:rsid w:val="00F61CEF"/>
    <w:rsid w:val="00F63C40"/>
    <w:rsid w:val="00F66F57"/>
    <w:rsid w:val="00F726C3"/>
    <w:rsid w:val="00F83CA5"/>
    <w:rsid w:val="00F92D34"/>
    <w:rsid w:val="00F96301"/>
    <w:rsid w:val="00F96BA2"/>
    <w:rsid w:val="00F972FB"/>
    <w:rsid w:val="00FA4E37"/>
    <w:rsid w:val="00FF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f,#90f"/>
    </o:shapedefaults>
    <o:shapelayout v:ext="edit">
      <o:idmap v:ext="edit" data="2"/>
    </o:shapelayout>
  </w:shapeDefaults>
  <w:decimalSymbol w:val="."/>
  <w:listSeparator w:val=","/>
  <w14:docId w14:val="5CBA71D9"/>
  <w15:chartTrackingRefBased/>
  <w15:docId w15:val="{913E5335-E997-4B83-9C21-3596D89D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567" w:right="-483"/>
      <w:outlineLvl w:val="0"/>
    </w:pPr>
    <w:rPr>
      <w:rFonts w:ascii="Tahoma" w:hAnsi="Tahoma"/>
      <w:b/>
      <w:color w:val="000080"/>
      <w:sz w:val="36"/>
    </w:rPr>
  </w:style>
  <w:style w:type="paragraph" w:styleId="Heading2">
    <w:name w:val="heading 2"/>
    <w:basedOn w:val="Normal"/>
    <w:next w:val="Normal"/>
    <w:qFormat/>
    <w:pPr>
      <w:keepNext/>
      <w:ind w:right="-483"/>
      <w:jc w:val="both"/>
      <w:outlineLvl w:val="1"/>
    </w:pPr>
    <w:rPr>
      <w:rFonts w:ascii="Tahoma" w:hAnsi="Tahoma"/>
      <w:b/>
      <w:color w:val="000080"/>
      <w:sz w:val="28"/>
    </w:rPr>
  </w:style>
  <w:style w:type="paragraph" w:styleId="Heading3">
    <w:name w:val="heading 3"/>
    <w:basedOn w:val="Normal"/>
    <w:next w:val="Normal"/>
    <w:qFormat/>
    <w:pPr>
      <w:keepNext/>
      <w:ind w:left="-567"/>
      <w:outlineLvl w:val="2"/>
    </w:pPr>
    <w:rPr>
      <w:rFonts w:ascii="Tahoma" w:hAnsi="Tahoma"/>
      <w:color w:val="000080"/>
      <w:sz w:val="28"/>
    </w:rPr>
  </w:style>
  <w:style w:type="paragraph" w:styleId="Heading4">
    <w:name w:val="heading 4"/>
    <w:basedOn w:val="Normal"/>
    <w:next w:val="Normal"/>
    <w:qFormat/>
    <w:pPr>
      <w:keepNext/>
      <w:ind w:right="-483"/>
      <w:jc w:val="both"/>
      <w:outlineLvl w:val="3"/>
    </w:pPr>
    <w:rPr>
      <w:rFonts w:ascii="Tahoma" w:hAnsi="Tahoma"/>
      <w:color w:val="000080"/>
      <w:sz w:val="32"/>
    </w:rPr>
  </w:style>
  <w:style w:type="paragraph" w:styleId="Heading5">
    <w:name w:val="heading 5"/>
    <w:basedOn w:val="Normal"/>
    <w:next w:val="Normal"/>
    <w:qFormat/>
    <w:pPr>
      <w:keepNext/>
      <w:jc w:val="both"/>
      <w:outlineLvl w:val="4"/>
    </w:pPr>
    <w:rPr>
      <w:rFonts w:ascii="Tahoma" w:hAnsi="Tahoma"/>
      <w:b/>
      <w:color w:val="000080"/>
      <w:sz w:val="28"/>
    </w:rPr>
  </w:style>
  <w:style w:type="paragraph" w:styleId="Heading6">
    <w:name w:val="heading 6"/>
    <w:basedOn w:val="Normal"/>
    <w:next w:val="Normal"/>
    <w:qFormat/>
    <w:pPr>
      <w:keepNext/>
      <w:jc w:val="both"/>
      <w:outlineLvl w:val="5"/>
    </w:pPr>
    <w:rPr>
      <w:rFonts w:ascii="Tahoma" w:hAnsi="Tahoma"/>
      <w:color w:val="000080"/>
      <w:sz w:val="24"/>
    </w:rPr>
  </w:style>
  <w:style w:type="paragraph" w:styleId="Heading7">
    <w:name w:val="heading 7"/>
    <w:basedOn w:val="Normal"/>
    <w:next w:val="Normal"/>
    <w:qFormat/>
    <w:pPr>
      <w:keepNext/>
      <w:jc w:val="both"/>
      <w:outlineLvl w:val="6"/>
    </w:pPr>
    <w:rPr>
      <w:rFonts w:ascii="Tahoma" w:hAnsi="Tahoma"/>
      <w:color w:val="FF0000"/>
      <w:sz w:val="24"/>
    </w:rPr>
  </w:style>
  <w:style w:type="paragraph" w:styleId="Heading8">
    <w:name w:val="heading 8"/>
    <w:basedOn w:val="Normal"/>
    <w:next w:val="Normal"/>
    <w:qFormat/>
    <w:pPr>
      <w:keepNext/>
      <w:outlineLvl w:val="7"/>
    </w:pPr>
    <w:rPr>
      <w:rFonts w:ascii="Tahoma" w:hAnsi="Tahoma"/>
      <w:b/>
      <w:color w:val="000080"/>
      <w:sz w:val="28"/>
    </w:rPr>
  </w:style>
  <w:style w:type="paragraph" w:styleId="Heading9">
    <w:name w:val="heading 9"/>
    <w:basedOn w:val="Normal"/>
    <w:next w:val="Normal"/>
    <w:qFormat/>
    <w:pPr>
      <w:keepNext/>
      <w:outlineLvl w:val="8"/>
    </w:pPr>
    <w:rPr>
      <w:rFonts w:ascii="Tahoma" w:hAnsi="Tahoma"/>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40"/>
    </w:rPr>
  </w:style>
  <w:style w:type="paragraph" w:styleId="Subtitle">
    <w:name w:val="Subtitle"/>
    <w:basedOn w:val="Normal"/>
    <w:qFormat/>
    <w:pPr>
      <w:jc w:val="center"/>
    </w:pPr>
    <w:rPr>
      <w:rFonts w:ascii="Tahoma" w:hAnsi="Tahoma"/>
      <w:b/>
      <w:color w:val="000080"/>
      <w:sz w:val="40"/>
    </w:rPr>
  </w:style>
  <w:style w:type="paragraph" w:styleId="BlockText">
    <w:name w:val="Block Text"/>
    <w:basedOn w:val="Normal"/>
    <w:pPr>
      <w:ind w:left="-567" w:right="-483"/>
      <w:jc w:val="both"/>
    </w:pPr>
    <w:rPr>
      <w:rFonts w:ascii="Tahoma" w:hAnsi="Tahoma"/>
      <w:color w:val="000080"/>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H6">
    <w:name w:val="H6"/>
    <w:basedOn w:val="Normal"/>
    <w:next w:val="Normal"/>
    <w:pPr>
      <w:keepNext/>
      <w:spacing w:before="100" w:after="100"/>
      <w:outlineLvl w:val="6"/>
    </w:pPr>
    <w:rPr>
      <w:b/>
      <w:snapToGrid w:val="0"/>
      <w:sz w:val="16"/>
      <w:lang w:eastAsia="en-US"/>
    </w:rPr>
  </w:style>
  <w:style w:type="paragraph" w:styleId="BodyText">
    <w:name w:val="Body Text"/>
    <w:basedOn w:val="Normal"/>
    <w:pPr>
      <w:jc w:val="both"/>
    </w:pPr>
    <w:rPr>
      <w:rFonts w:ascii="Tahoma" w:hAnsi="Tahoma"/>
      <w:color w:val="000080"/>
      <w:sz w:val="24"/>
    </w:rPr>
  </w:style>
  <w:style w:type="paragraph" w:styleId="BodyText2">
    <w:name w:val="Body Text 2"/>
    <w:basedOn w:val="Normal"/>
    <w:pPr>
      <w:ind w:right="-58"/>
      <w:jc w:val="both"/>
    </w:pPr>
    <w:rPr>
      <w:rFonts w:ascii="Tahoma" w:hAnsi="Tahoma"/>
      <w:color w:val="000080"/>
      <w:sz w:val="24"/>
    </w:rPr>
  </w:style>
  <w:style w:type="paragraph" w:styleId="BodyText3">
    <w:name w:val="Body Text 3"/>
    <w:basedOn w:val="Normal"/>
    <w:rPr>
      <w:rFonts w:ascii="Tahoma" w:hAnsi="Tahoma"/>
      <w:b/>
      <w:sz w:val="40"/>
    </w:rPr>
  </w:style>
  <w:style w:type="paragraph" w:customStyle="1" w:styleId="H5">
    <w:name w:val="H5"/>
    <w:basedOn w:val="Normal"/>
    <w:next w:val="Normal"/>
    <w:pPr>
      <w:keepNext/>
      <w:spacing w:before="100" w:after="100"/>
      <w:outlineLvl w:val="5"/>
    </w:pPr>
    <w:rPr>
      <w:b/>
      <w:snapToGrid w:val="0"/>
      <w:lang w:eastAsia="en-US"/>
    </w:rPr>
  </w:style>
  <w:style w:type="character" w:styleId="Emphasis">
    <w:name w:val="Emphasis"/>
    <w:qFormat/>
    <w:rPr>
      <w:i/>
    </w:rPr>
  </w:style>
  <w:style w:type="character" w:styleId="Strong">
    <w:name w:val="Strong"/>
    <w:qFormat/>
    <w:rPr>
      <w:b/>
    </w:rPr>
  </w:style>
  <w:style w:type="paragraph" w:styleId="BodyTextIndent">
    <w:name w:val="Body Text Indent"/>
    <w:basedOn w:val="Normal"/>
    <w:pPr>
      <w:ind w:left="360"/>
      <w:jc w:val="center"/>
    </w:pPr>
    <w:rPr>
      <w:rFonts w:ascii="Calibri" w:hAnsi="Calibri"/>
      <w:color w:val="000080"/>
      <w:sz w:val="28"/>
    </w:rPr>
  </w:style>
  <w:style w:type="paragraph" w:styleId="BodyTextIndent2">
    <w:name w:val="Body Text Indent 2"/>
    <w:basedOn w:val="Normal"/>
    <w:pPr>
      <w:ind w:left="360"/>
      <w:jc w:val="both"/>
    </w:pPr>
    <w:rPr>
      <w:rFonts w:ascii="Bookman Old Style" w:hAnsi="Bookman Old Style"/>
      <w:color w:val="000080"/>
    </w:rPr>
  </w:style>
  <w:style w:type="paragraph" w:styleId="BodyTextIndent3">
    <w:name w:val="Body Text Indent 3"/>
    <w:basedOn w:val="Normal"/>
    <w:pPr>
      <w:ind w:left="360"/>
      <w:jc w:val="center"/>
    </w:pPr>
    <w:rPr>
      <w:rFonts w:ascii="Calibri" w:hAnsi="Calibri"/>
      <w:color w:val="00008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sid w:val="00C838E0"/>
    <w:rPr>
      <w:rFonts w:ascii="Tahoma" w:hAnsi="Tahoma" w:cs="Tahoma"/>
      <w:sz w:val="16"/>
      <w:szCs w:val="16"/>
    </w:rPr>
  </w:style>
  <w:style w:type="character" w:styleId="CommentReference">
    <w:name w:val="annotation reference"/>
    <w:rsid w:val="00400F22"/>
    <w:rPr>
      <w:sz w:val="16"/>
      <w:szCs w:val="16"/>
    </w:rPr>
  </w:style>
  <w:style w:type="paragraph" w:styleId="CommentText">
    <w:name w:val="annotation text"/>
    <w:basedOn w:val="Normal"/>
    <w:link w:val="CommentTextChar"/>
    <w:rsid w:val="00400F22"/>
  </w:style>
  <w:style w:type="character" w:customStyle="1" w:styleId="CommentTextChar">
    <w:name w:val="Comment Text Char"/>
    <w:basedOn w:val="DefaultParagraphFont"/>
    <w:link w:val="CommentText"/>
    <w:rsid w:val="00400F22"/>
  </w:style>
  <w:style w:type="paragraph" w:styleId="CommentSubject">
    <w:name w:val="annotation subject"/>
    <w:basedOn w:val="CommentText"/>
    <w:next w:val="CommentText"/>
    <w:link w:val="CommentSubjectChar"/>
    <w:rsid w:val="00400F22"/>
    <w:rPr>
      <w:b/>
      <w:bCs/>
      <w:lang w:val="x-none" w:eastAsia="x-none"/>
    </w:rPr>
  </w:style>
  <w:style w:type="character" w:customStyle="1" w:styleId="CommentSubjectChar">
    <w:name w:val="Comment Subject Char"/>
    <w:link w:val="CommentSubject"/>
    <w:rsid w:val="00400F22"/>
    <w:rPr>
      <w:b/>
      <w:bCs/>
    </w:rPr>
  </w:style>
  <w:style w:type="paragraph" w:customStyle="1" w:styleId="Default">
    <w:name w:val="Default"/>
    <w:rsid w:val="007C5E8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F3F7A"/>
  </w:style>
  <w:style w:type="character" w:customStyle="1" w:styleId="HeaderChar">
    <w:name w:val="Header Char"/>
    <w:link w:val="Header"/>
    <w:uiPriority w:val="99"/>
    <w:rsid w:val="004929EF"/>
  </w:style>
  <w:style w:type="paragraph" w:styleId="ListParagraph">
    <w:name w:val="List Paragraph"/>
    <w:basedOn w:val="Normal"/>
    <w:uiPriority w:val="34"/>
    <w:qFormat/>
    <w:rsid w:val="007263FF"/>
    <w:pPr>
      <w:ind w:left="720"/>
    </w:pPr>
  </w:style>
  <w:style w:type="table" w:styleId="TableGrid">
    <w:name w:val="Table Grid"/>
    <w:basedOn w:val="TableNormal"/>
    <w:rsid w:val="00496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345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6728">
      <w:bodyDiv w:val="1"/>
      <w:marLeft w:val="0"/>
      <w:marRight w:val="0"/>
      <w:marTop w:val="0"/>
      <w:marBottom w:val="0"/>
      <w:divBdr>
        <w:top w:val="none" w:sz="0" w:space="0" w:color="auto"/>
        <w:left w:val="none" w:sz="0" w:space="0" w:color="auto"/>
        <w:bottom w:val="none" w:sz="0" w:space="0" w:color="auto"/>
        <w:right w:val="none" w:sz="0" w:space="0" w:color="auto"/>
      </w:divBdr>
      <w:divsChild>
        <w:div w:id="1557856623">
          <w:marLeft w:val="0"/>
          <w:marRight w:val="0"/>
          <w:marTop w:val="0"/>
          <w:marBottom w:val="0"/>
          <w:divBdr>
            <w:top w:val="none" w:sz="0" w:space="0" w:color="auto"/>
            <w:left w:val="none" w:sz="0" w:space="0" w:color="auto"/>
            <w:bottom w:val="none" w:sz="0" w:space="0" w:color="auto"/>
            <w:right w:val="none" w:sz="0" w:space="0" w:color="auto"/>
          </w:divBdr>
          <w:divsChild>
            <w:div w:id="923418013">
              <w:marLeft w:val="0"/>
              <w:marRight w:val="0"/>
              <w:marTop w:val="0"/>
              <w:marBottom w:val="0"/>
              <w:divBdr>
                <w:top w:val="none" w:sz="0" w:space="0" w:color="auto"/>
                <w:left w:val="none" w:sz="0" w:space="0" w:color="auto"/>
                <w:bottom w:val="none" w:sz="0" w:space="0" w:color="auto"/>
                <w:right w:val="none" w:sz="0" w:space="0" w:color="auto"/>
              </w:divBdr>
              <w:divsChild>
                <w:div w:id="648090998">
                  <w:marLeft w:val="0"/>
                  <w:marRight w:val="0"/>
                  <w:marTop w:val="0"/>
                  <w:marBottom w:val="0"/>
                  <w:divBdr>
                    <w:top w:val="none" w:sz="0" w:space="0" w:color="auto"/>
                    <w:left w:val="none" w:sz="0" w:space="0" w:color="auto"/>
                    <w:bottom w:val="none" w:sz="0" w:space="0" w:color="auto"/>
                    <w:right w:val="none" w:sz="0" w:space="0" w:color="auto"/>
                  </w:divBdr>
                </w:div>
                <w:div w:id="1341661391">
                  <w:marLeft w:val="0"/>
                  <w:marRight w:val="0"/>
                  <w:marTop w:val="0"/>
                  <w:marBottom w:val="0"/>
                  <w:divBdr>
                    <w:top w:val="none" w:sz="0" w:space="0" w:color="auto"/>
                    <w:left w:val="none" w:sz="0" w:space="0" w:color="auto"/>
                    <w:bottom w:val="none" w:sz="0" w:space="0" w:color="auto"/>
                    <w:right w:val="none" w:sz="0" w:space="0" w:color="auto"/>
                  </w:divBdr>
                </w:div>
                <w:div w:id="16447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5237">
      <w:bodyDiv w:val="1"/>
      <w:marLeft w:val="0"/>
      <w:marRight w:val="0"/>
      <w:marTop w:val="0"/>
      <w:marBottom w:val="0"/>
      <w:divBdr>
        <w:top w:val="none" w:sz="0" w:space="0" w:color="auto"/>
        <w:left w:val="none" w:sz="0" w:space="0" w:color="auto"/>
        <w:bottom w:val="none" w:sz="0" w:space="0" w:color="auto"/>
        <w:right w:val="none" w:sz="0" w:space="0" w:color="auto"/>
      </w:divBdr>
      <w:divsChild>
        <w:div w:id="318464408">
          <w:marLeft w:val="0"/>
          <w:marRight w:val="0"/>
          <w:marTop w:val="0"/>
          <w:marBottom w:val="0"/>
          <w:divBdr>
            <w:top w:val="none" w:sz="0" w:space="0" w:color="auto"/>
            <w:left w:val="none" w:sz="0" w:space="0" w:color="auto"/>
            <w:bottom w:val="none" w:sz="0" w:space="0" w:color="auto"/>
            <w:right w:val="none" w:sz="0" w:space="0" w:color="auto"/>
          </w:divBdr>
          <w:divsChild>
            <w:div w:id="15540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1163">
      <w:bodyDiv w:val="1"/>
      <w:marLeft w:val="0"/>
      <w:marRight w:val="0"/>
      <w:marTop w:val="0"/>
      <w:marBottom w:val="0"/>
      <w:divBdr>
        <w:top w:val="none" w:sz="0" w:space="0" w:color="auto"/>
        <w:left w:val="none" w:sz="0" w:space="0" w:color="auto"/>
        <w:bottom w:val="none" w:sz="0" w:space="0" w:color="auto"/>
        <w:right w:val="none" w:sz="0" w:space="0" w:color="auto"/>
      </w:divBdr>
      <w:divsChild>
        <w:div w:id="1499732232">
          <w:marLeft w:val="225"/>
          <w:marRight w:val="0"/>
          <w:marTop w:val="225"/>
          <w:marBottom w:val="15"/>
          <w:divBdr>
            <w:top w:val="none" w:sz="0" w:space="0" w:color="auto"/>
            <w:left w:val="none" w:sz="0" w:space="0" w:color="auto"/>
            <w:bottom w:val="none" w:sz="0" w:space="0" w:color="auto"/>
            <w:right w:val="none" w:sz="0" w:space="0" w:color="auto"/>
          </w:divBdr>
          <w:divsChild>
            <w:div w:id="38432264">
              <w:marLeft w:val="0"/>
              <w:marRight w:val="0"/>
              <w:marTop w:val="0"/>
              <w:marBottom w:val="0"/>
              <w:divBdr>
                <w:top w:val="none" w:sz="0" w:space="0" w:color="auto"/>
                <w:left w:val="none" w:sz="0" w:space="0" w:color="auto"/>
                <w:bottom w:val="none" w:sz="0" w:space="0" w:color="auto"/>
                <w:right w:val="none" w:sz="0" w:space="0" w:color="auto"/>
              </w:divBdr>
              <w:divsChild>
                <w:div w:id="1755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dultprotectionsouthlanarkshire.org.uk" TargetMode="External"/><Relationship Id="rId18" Type="http://schemas.openxmlformats.org/officeDocument/2006/relationships/hyperlink" Target="http://www.actagainstharm.org/about-the-act/" TargetMode="External"/><Relationship Id="rId26" Type="http://schemas.openxmlformats.org/officeDocument/2006/relationships/hyperlink" Target="http://www.gov.scot/Topics/Health/Support-Social-Care/Adult-Support-Protection"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adultprotectionsouthlanarkshire.org.uk" TargetMode="External"/><Relationship Id="rId25" Type="http://schemas.openxmlformats.org/officeDocument/2006/relationships/hyperlink" Target="http://www.scottishcare.org/practice/adult-support-protection/"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www.childprotectionsouthlanarkshir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actagainstharm.org/"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actagainstharm.org/" TargetMode="External"/><Relationship Id="rId23" Type="http://schemas.openxmlformats.org/officeDocument/2006/relationships/hyperlink" Target="http://www.adultprotectionsouthlanarkshire.org.uk" TargetMode="External"/><Relationship Id="rId28" Type="http://schemas.openxmlformats.org/officeDocument/2006/relationships/hyperlink" Target="http://www.adultprotectionsouthlanarkshire.org.uk" TargetMode="External"/><Relationship Id="rId10" Type="http://schemas.openxmlformats.org/officeDocument/2006/relationships/footer" Target="footer1.xml"/><Relationship Id="rId19" Type="http://schemas.openxmlformats.org/officeDocument/2006/relationships/hyperlink" Target="http://www.gov.scot/Topics/Health/Support-Social-Care/Adult-Support-Protection" TargetMode="External"/><Relationship Id="rId31" Type="http://schemas.openxmlformats.org/officeDocument/2006/relationships/hyperlink" Target="mailto:publicprotectionoffice@southlanarkshire.gov.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outhlanarkshire.gov.uk/adultprotection/downloads/download/104/west_of_scotland_inter_agency_adult_support_and_protection_practice_guidance" TargetMode="External"/><Relationship Id="rId22" Type="http://schemas.openxmlformats.org/officeDocument/2006/relationships/hyperlink" Target="http://www.adultprotectionsouthlanarkshire.org.uk" TargetMode="External"/><Relationship Id="rId27" Type="http://schemas.openxmlformats.org/officeDocument/2006/relationships/hyperlink" Target="http://elderabuse.org.uk/" TargetMode="External"/><Relationship Id="rId30" Type="http://schemas.openxmlformats.org/officeDocument/2006/relationships/hyperlink" Target="mailto:publicprotectionoffice@southlanarkshire.gov.uk"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dultprotectionsouthlanark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26</Pages>
  <Words>6135</Words>
  <Characters>34387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_x0001_</vt:lpstr>
    </vt:vector>
  </TitlesOfParts>
  <Company>South Lanarkshire Council</Company>
  <LinksUpToDate>false</LinksUpToDate>
  <CharactersWithSpaces>40442</CharactersWithSpaces>
  <SharedDoc>false</SharedDoc>
  <HLinks>
    <vt:vector size="102" baseType="variant">
      <vt:variant>
        <vt:i4>2228296</vt:i4>
      </vt:variant>
      <vt:variant>
        <vt:i4>45</vt:i4>
      </vt:variant>
      <vt:variant>
        <vt:i4>0</vt:i4>
      </vt:variant>
      <vt:variant>
        <vt:i4>5</vt:i4>
      </vt:variant>
      <vt:variant>
        <vt:lpwstr>mailto:publicprotectionoffice@southlanarkshire.gov.uk</vt:lpwstr>
      </vt:variant>
      <vt:variant>
        <vt:lpwstr/>
      </vt:variant>
      <vt:variant>
        <vt:i4>2228296</vt:i4>
      </vt:variant>
      <vt:variant>
        <vt:i4>42</vt:i4>
      </vt:variant>
      <vt:variant>
        <vt:i4>0</vt:i4>
      </vt:variant>
      <vt:variant>
        <vt:i4>5</vt:i4>
      </vt:variant>
      <vt:variant>
        <vt:lpwstr>mailto:publicprotectionoffice@southlanarkshire.gov.uk</vt:lpwstr>
      </vt:variant>
      <vt:variant>
        <vt:lpwstr/>
      </vt:variant>
      <vt:variant>
        <vt:i4>6357043</vt:i4>
      </vt:variant>
      <vt:variant>
        <vt:i4>39</vt:i4>
      </vt:variant>
      <vt:variant>
        <vt:i4>0</vt:i4>
      </vt:variant>
      <vt:variant>
        <vt:i4>5</vt:i4>
      </vt:variant>
      <vt:variant>
        <vt:lpwstr>http://www.childprotectionsouthlanarkshire.org.uk/</vt:lpwstr>
      </vt:variant>
      <vt:variant>
        <vt:lpwstr/>
      </vt:variant>
      <vt:variant>
        <vt:i4>7274559</vt:i4>
      </vt:variant>
      <vt:variant>
        <vt:i4>36</vt:i4>
      </vt:variant>
      <vt:variant>
        <vt:i4>0</vt:i4>
      </vt:variant>
      <vt:variant>
        <vt:i4>5</vt:i4>
      </vt:variant>
      <vt:variant>
        <vt:lpwstr>http://www.adultprotectionsouthlanarkshire.org.uk/</vt:lpwstr>
      </vt:variant>
      <vt:variant>
        <vt:lpwstr/>
      </vt:variant>
      <vt:variant>
        <vt:i4>5242892</vt:i4>
      </vt:variant>
      <vt:variant>
        <vt:i4>33</vt:i4>
      </vt:variant>
      <vt:variant>
        <vt:i4>0</vt:i4>
      </vt:variant>
      <vt:variant>
        <vt:i4>5</vt:i4>
      </vt:variant>
      <vt:variant>
        <vt:lpwstr>http://elderabuse.org.uk/</vt:lpwstr>
      </vt:variant>
      <vt:variant>
        <vt:lpwstr/>
      </vt:variant>
      <vt:variant>
        <vt:i4>3997814</vt:i4>
      </vt:variant>
      <vt:variant>
        <vt:i4>30</vt:i4>
      </vt:variant>
      <vt:variant>
        <vt:i4>0</vt:i4>
      </vt:variant>
      <vt:variant>
        <vt:i4>5</vt:i4>
      </vt:variant>
      <vt:variant>
        <vt:lpwstr>http://www.gov.scot/Topics/Health/Support-Social-Care/Adult-Support-Protection</vt:lpwstr>
      </vt:variant>
      <vt:variant>
        <vt:lpwstr/>
      </vt:variant>
      <vt:variant>
        <vt:i4>7929982</vt:i4>
      </vt:variant>
      <vt:variant>
        <vt:i4>27</vt:i4>
      </vt:variant>
      <vt:variant>
        <vt:i4>0</vt:i4>
      </vt:variant>
      <vt:variant>
        <vt:i4>5</vt:i4>
      </vt:variant>
      <vt:variant>
        <vt:lpwstr>http://www.scottishcare.org/practice/adult-support-protection/</vt:lpwstr>
      </vt:variant>
      <vt:variant>
        <vt:lpwstr/>
      </vt:variant>
      <vt:variant>
        <vt:i4>2752557</vt:i4>
      </vt:variant>
      <vt:variant>
        <vt:i4>24</vt:i4>
      </vt:variant>
      <vt:variant>
        <vt:i4>0</vt:i4>
      </vt:variant>
      <vt:variant>
        <vt:i4>5</vt:i4>
      </vt:variant>
      <vt:variant>
        <vt:lpwstr>http://www.actagainstharm.org/</vt:lpwstr>
      </vt:variant>
      <vt:variant>
        <vt:lpwstr/>
      </vt:variant>
      <vt:variant>
        <vt:i4>7274559</vt:i4>
      </vt:variant>
      <vt:variant>
        <vt:i4>21</vt:i4>
      </vt:variant>
      <vt:variant>
        <vt:i4>0</vt:i4>
      </vt:variant>
      <vt:variant>
        <vt:i4>5</vt:i4>
      </vt:variant>
      <vt:variant>
        <vt:lpwstr>http://www.adultprotectionsouthlanarkshire.org.uk/</vt:lpwstr>
      </vt:variant>
      <vt:variant>
        <vt:lpwstr/>
      </vt:variant>
      <vt:variant>
        <vt:i4>7274559</vt:i4>
      </vt:variant>
      <vt:variant>
        <vt:i4>18</vt:i4>
      </vt:variant>
      <vt:variant>
        <vt:i4>0</vt:i4>
      </vt:variant>
      <vt:variant>
        <vt:i4>5</vt:i4>
      </vt:variant>
      <vt:variant>
        <vt:lpwstr>http://www.adultprotectionsouthlanarkshire.org.uk/</vt:lpwstr>
      </vt:variant>
      <vt:variant>
        <vt:lpwstr/>
      </vt:variant>
      <vt:variant>
        <vt:i4>3997814</vt:i4>
      </vt:variant>
      <vt:variant>
        <vt:i4>15</vt:i4>
      </vt:variant>
      <vt:variant>
        <vt:i4>0</vt:i4>
      </vt:variant>
      <vt:variant>
        <vt:i4>5</vt:i4>
      </vt:variant>
      <vt:variant>
        <vt:lpwstr>http://www.gov.scot/Topics/Health/Support-Social-Care/Adult-Support-Protection</vt:lpwstr>
      </vt:variant>
      <vt:variant>
        <vt:lpwstr/>
      </vt:variant>
      <vt:variant>
        <vt:i4>1638483</vt:i4>
      </vt:variant>
      <vt:variant>
        <vt:i4>12</vt:i4>
      </vt:variant>
      <vt:variant>
        <vt:i4>0</vt:i4>
      </vt:variant>
      <vt:variant>
        <vt:i4>5</vt:i4>
      </vt:variant>
      <vt:variant>
        <vt:lpwstr>http://www.actagainstharm.org/about-the-act/</vt:lpwstr>
      </vt:variant>
      <vt:variant>
        <vt:lpwstr/>
      </vt:variant>
      <vt:variant>
        <vt:i4>7274559</vt:i4>
      </vt:variant>
      <vt:variant>
        <vt:i4>9</vt:i4>
      </vt:variant>
      <vt:variant>
        <vt:i4>0</vt:i4>
      </vt:variant>
      <vt:variant>
        <vt:i4>5</vt:i4>
      </vt:variant>
      <vt:variant>
        <vt:lpwstr>http://www.adultprotectionsouthlanarkshire.org.uk/</vt:lpwstr>
      </vt:variant>
      <vt:variant>
        <vt:lpwstr/>
      </vt:variant>
      <vt:variant>
        <vt:i4>2752557</vt:i4>
      </vt:variant>
      <vt:variant>
        <vt:i4>6</vt:i4>
      </vt:variant>
      <vt:variant>
        <vt:i4>0</vt:i4>
      </vt:variant>
      <vt:variant>
        <vt:i4>5</vt:i4>
      </vt:variant>
      <vt:variant>
        <vt:lpwstr>http://www.actagainstharm.org/</vt:lpwstr>
      </vt:variant>
      <vt:variant>
        <vt:lpwstr/>
      </vt:variant>
      <vt:variant>
        <vt:i4>7995497</vt:i4>
      </vt:variant>
      <vt:variant>
        <vt:i4>3</vt:i4>
      </vt:variant>
      <vt:variant>
        <vt:i4>0</vt:i4>
      </vt:variant>
      <vt:variant>
        <vt:i4>5</vt:i4>
      </vt:variant>
      <vt:variant>
        <vt:lpwstr>http://www.southlanarkshire.gov.uk/adultprotection/downloads/download/104/west_of_scotland_inter_agency_adult_support_and_protection_practice_guidance</vt:lpwstr>
      </vt:variant>
      <vt:variant>
        <vt:lpwstr/>
      </vt:variant>
      <vt:variant>
        <vt:i4>7274559</vt:i4>
      </vt:variant>
      <vt:variant>
        <vt:i4>0</vt:i4>
      </vt:variant>
      <vt:variant>
        <vt:i4>0</vt:i4>
      </vt:variant>
      <vt:variant>
        <vt:i4>5</vt:i4>
      </vt:variant>
      <vt:variant>
        <vt:lpwstr>http://www.adultprotectionsouthlanarkshire.org.uk/</vt:lpwstr>
      </vt:variant>
      <vt:variant>
        <vt:lpwstr/>
      </vt:variant>
      <vt:variant>
        <vt:i4>7274559</vt:i4>
      </vt:variant>
      <vt:variant>
        <vt:i4>9</vt:i4>
      </vt:variant>
      <vt:variant>
        <vt:i4>0</vt:i4>
      </vt:variant>
      <vt:variant>
        <vt:i4>5</vt:i4>
      </vt:variant>
      <vt:variant>
        <vt:lpwstr>http://www.adultprotectionsouthlanarkshire.org.uk/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MCLEANC</dc:creator>
  <cp:keywords/>
  <cp:lastModifiedBy>Burns, Alison</cp:lastModifiedBy>
  <cp:revision>3</cp:revision>
  <cp:lastPrinted>2017-04-25T13:27:00Z</cp:lastPrinted>
  <dcterms:created xsi:type="dcterms:W3CDTF">2023-11-29T15:04:00Z</dcterms:created>
  <dcterms:modified xsi:type="dcterms:W3CDTF">2024-04-25T11:08:00Z</dcterms:modified>
</cp:coreProperties>
</file>