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5435" w14:textId="22472270" w:rsidR="000647B9" w:rsidRDefault="000647B9" w:rsidP="00C93852">
      <w:pPr>
        <w:pStyle w:val="Style4"/>
        <w:numPr>
          <w:ilvl w:val="0"/>
          <w:numId w:val="0"/>
        </w:numPr>
        <w:jc w:val="center"/>
        <w:rPr>
          <w:rFonts w:ascii="Arial" w:eastAsia="Calibri" w:hAnsi="Arial" w:cs="Arial"/>
          <w:sz w:val="22"/>
          <w:szCs w:val="22"/>
        </w:rPr>
      </w:pPr>
      <w:bookmarkStart w:id="0" w:name="_Toc203570790"/>
      <w:bookmarkStart w:id="1" w:name="_Toc207097997"/>
      <w:bookmarkStart w:id="2" w:name="_Toc207098862"/>
      <w:r>
        <w:rPr>
          <w:rFonts w:ascii="Arial" w:eastAsia="Calibri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E00EA79" wp14:editId="242FEEE3">
            <wp:simplePos x="0" y="0"/>
            <wp:positionH relativeFrom="margin">
              <wp:posOffset>0</wp:posOffset>
            </wp:positionH>
            <wp:positionV relativeFrom="paragraph">
              <wp:posOffset>417830</wp:posOffset>
            </wp:positionV>
            <wp:extent cx="6434455" cy="608965"/>
            <wp:effectExtent l="0" t="0" r="4445" b="635"/>
            <wp:wrapTight wrapText="bothSides">
              <wp:wrapPolygon edited="0">
                <wp:start x="0" y="0"/>
                <wp:lineTo x="0" y="20947"/>
                <wp:lineTo x="21551" y="20947"/>
                <wp:lineTo x="21551" y="0"/>
                <wp:lineTo x="0" y="0"/>
              </wp:wrapPolygon>
            </wp:wrapTight>
            <wp:docPr id="1922774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161AB" w14:textId="77777777" w:rsidR="000647B9" w:rsidRDefault="000647B9" w:rsidP="00C93852">
      <w:pPr>
        <w:pStyle w:val="Style4"/>
        <w:numPr>
          <w:ilvl w:val="0"/>
          <w:numId w:val="0"/>
        </w:numPr>
        <w:jc w:val="center"/>
        <w:rPr>
          <w:rFonts w:ascii="Arial" w:eastAsia="Calibri" w:hAnsi="Arial" w:cs="Arial"/>
          <w:sz w:val="22"/>
          <w:szCs w:val="22"/>
        </w:rPr>
      </w:pPr>
    </w:p>
    <w:p w14:paraId="77B1D216" w14:textId="7D7CBAEE" w:rsidR="00D67177" w:rsidRPr="00C93852" w:rsidRDefault="00C93852" w:rsidP="000647B9">
      <w:pPr>
        <w:pStyle w:val="Style4"/>
        <w:numPr>
          <w:ilvl w:val="0"/>
          <w:numId w:val="0"/>
        </w:numPr>
        <w:jc w:val="center"/>
        <w:rPr>
          <w:rFonts w:ascii="Arial" w:eastAsia="Calibri" w:hAnsi="Arial" w:cs="Arial"/>
          <w:sz w:val="22"/>
          <w:szCs w:val="22"/>
        </w:rPr>
      </w:pPr>
      <w:r w:rsidRPr="00C93852">
        <w:rPr>
          <w:rFonts w:ascii="Arial" w:eastAsia="Calibri" w:hAnsi="Arial" w:cs="Arial"/>
          <w:sz w:val="22"/>
          <w:szCs w:val="22"/>
        </w:rPr>
        <w:t>A</w:t>
      </w:r>
      <w:r w:rsidR="00D67177" w:rsidRPr="00C93852">
        <w:rPr>
          <w:rFonts w:ascii="Arial" w:eastAsia="Calibri" w:hAnsi="Arial" w:cs="Arial"/>
          <w:sz w:val="22"/>
          <w:szCs w:val="22"/>
        </w:rPr>
        <w:t>genda template for LSI Outcome meeting</w:t>
      </w:r>
      <w:bookmarkEnd w:id="0"/>
      <w:bookmarkEnd w:id="1"/>
      <w:bookmarkEnd w:id="2"/>
    </w:p>
    <w:p w14:paraId="7BD5845C" w14:textId="77777777" w:rsidR="00D67177" w:rsidRPr="00C93852" w:rsidRDefault="00D67177" w:rsidP="00C93852">
      <w:pPr>
        <w:numPr>
          <w:ilvl w:val="0"/>
          <w:numId w:val="8"/>
        </w:num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Introduction and apologies</w:t>
      </w:r>
    </w:p>
    <w:p w14:paraId="4943ACB1" w14:textId="77777777" w:rsidR="00D67177" w:rsidRPr="00C93852" w:rsidRDefault="00D67177" w:rsidP="00C93852">
      <w:pPr>
        <w:numPr>
          <w:ilvl w:val="0"/>
          <w:numId w:val="9"/>
        </w:numPr>
        <w:ind w:left="14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Confidentiality reminder</w:t>
      </w:r>
    </w:p>
    <w:p w14:paraId="4444D219" w14:textId="77777777" w:rsidR="00D67177" w:rsidRPr="00C93852" w:rsidRDefault="00D67177" w:rsidP="00C93852">
      <w:pPr>
        <w:ind w:left="108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F3CF415" w14:textId="77777777" w:rsidR="00D67177" w:rsidRPr="00C93852" w:rsidRDefault="00D67177" w:rsidP="00C93852">
      <w:pPr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2. Presentation and discussion of LSI Outcome Report</w:t>
      </w:r>
    </w:p>
    <w:p w14:paraId="006C8BCB" w14:textId="77777777" w:rsidR="00D67177" w:rsidRPr="00C93852" w:rsidRDefault="00D67177" w:rsidP="00C93852">
      <w:pPr>
        <w:jc w:val="both"/>
        <w:rPr>
          <w:rFonts w:ascii="Arial" w:eastAsia="Calibri" w:hAnsi="Arial" w:cs="Arial"/>
          <w:sz w:val="22"/>
          <w:szCs w:val="22"/>
        </w:rPr>
      </w:pPr>
    </w:p>
    <w:p w14:paraId="5F3BAD22" w14:textId="77777777" w:rsidR="00D67177" w:rsidRPr="00C93852" w:rsidRDefault="00D67177" w:rsidP="00C93852">
      <w:pPr>
        <w:ind w:left="360"/>
        <w:rPr>
          <w:rFonts w:ascii="Arial" w:eastAsia="Calibri" w:hAnsi="Arial" w:cs="Arial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 xml:space="preserve">3. Ascertaining any outstanding concerns at the service, and assessment of their severity </w:t>
      </w:r>
      <w:r w:rsidRPr="00C93852">
        <w:rPr>
          <w:rFonts w:ascii="Arial" w:eastAsia="Calibri" w:hAnsi="Arial" w:cs="Arial"/>
          <w:sz w:val="22"/>
          <w:szCs w:val="22"/>
        </w:rPr>
        <w:br/>
      </w:r>
    </w:p>
    <w:p w14:paraId="0F6DC8A6" w14:textId="77777777" w:rsidR="00D67177" w:rsidRPr="00C93852" w:rsidRDefault="00D67177" w:rsidP="00C93852">
      <w:pPr>
        <w:ind w:left="360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4. Clarifying any individual ongoing ASP cases</w:t>
      </w:r>
      <w:r w:rsidRPr="00C93852">
        <w:rPr>
          <w:rFonts w:ascii="Arial" w:eastAsia="Calibri" w:hAnsi="Arial" w:cs="Arial"/>
          <w:sz w:val="22"/>
          <w:szCs w:val="22"/>
        </w:rPr>
        <w:br/>
      </w:r>
    </w:p>
    <w:p w14:paraId="01B73856" w14:textId="77777777" w:rsidR="00D67177" w:rsidRPr="00C93852" w:rsidRDefault="00D67177" w:rsidP="00C93852">
      <w:pPr>
        <w:ind w:left="360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5. Decision: Is the LSI to end?</w:t>
      </w:r>
      <w:r w:rsidRPr="00C93852">
        <w:rPr>
          <w:rFonts w:ascii="Arial" w:eastAsia="Calibri" w:hAnsi="Arial" w:cs="Arial"/>
          <w:sz w:val="22"/>
          <w:szCs w:val="22"/>
        </w:rPr>
        <w:br/>
      </w:r>
    </w:p>
    <w:p w14:paraId="6CF8FF46" w14:textId="77777777" w:rsidR="00D67177" w:rsidRPr="00C93852" w:rsidRDefault="00D67177" w:rsidP="00C93852">
      <w:pPr>
        <w:numPr>
          <w:ilvl w:val="1"/>
          <w:numId w:val="10"/>
        </w:num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If yes, continue the meeting to item 6.</w:t>
      </w:r>
    </w:p>
    <w:p w14:paraId="27661DF0" w14:textId="77777777" w:rsidR="00D67177" w:rsidRPr="00C93852" w:rsidRDefault="00D67177" w:rsidP="00C93852">
      <w:pPr>
        <w:numPr>
          <w:ilvl w:val="1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If no, attendees to give reasons for not ending the LSI, what is to be gained by its continuance, and how this decision will be reviewed.</w:t>
      </w:r>
    </w:p>
    <w:p w14:paraId="1397542F" w14:textId="77777777" w:rsidR="00D67177" w:rsidRPr="00C93852" w:rsidRDefault="00D67177" w:rsidP="00C93852">
      <w:pPr>
        <w:numPr>
          <w:ilvl w:val="1"/>
          <w:numId w:val="12"/>
        </w:num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If a decision cannot be reached, discuss how to escalate the decision-making process.</w:t>
      </w:r>
      <w:r w:rsidRPr="00C93852">
        <w:rPr>
          <w:rFonts w:ascii="Arial" w:eastAsia="Calibri" w:hAnsi="Arial" w:cs="Arial"/>
          <w:sz w:val="22"/>
          <w:szCs w:val="22"/>
        </w:rPr>
        <w:br/>
      </w:r>
    </w:p>
    <w:p w14:paraId="2F855A4E" w14:textId="77777777" w:rsidR="00D67177" w:rsidRPr="00C93852" w:rsidRDefault="00D67177" w:rsidP="00C9385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Next steps planning</w:t>
      </w:r>
    </w:p>
    <w:p w14:paraId="29E623E6" w14:textId="77777777" w:rsidR="00D67177" w:rsidRPr="00C93852" w:rsidRDefault="00D67177" w:rsidP="00C93852">
      <w:pPr>
        <w:numPr>
          <w:ilvl w:val="0"/>
          <w:numId w:val="14"/>
        </w:numPr>
        <w:ind w:left="14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Creating an improvement plan (if needed). This should be done in close collaboration with any other agencies who also require improvement planning.</w:t>
      </w:r>
    </w:p>
    <w:p w14:paraId="7CFC05EB" w14:textId="77777777" w:rsidR="00D67177" w:rsidRPr="00C93852" w:rsidRDefault="00D67177" w:rsidP="00C93852">
      <w:pPr>
        <w:numPr>
          <w:ilvl w:val="0"/>
          <w:numId w:val="14"/>
        </w:numPr>
        <w:ind w:left="14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Assigning responsibilities for notifying all stakeholders that the LSI is concluded</w:t>
      </w:r>
    </w:p>
    <w:p w14:paraId="6B7C00A1" w14:textId="77777777" w:rsidR="00D67177" w:rsidRPr="00C93852" w:rsidRDefault="00E74439" w:rsidP="00C93852">
      <w:pPr>
        <w:numPr>
          <w:ilvl w:val="0"/>
          <w:numId w:val="14"/>
        </w:numPr>
        <w:ind w:left="1440"/>
        <w:jc w:val="both"/>
        <w:rPr>
          <w:rFonts w:ascii="Arial" w:eastAsia="Calibri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goog_rdk_213"/>
          <w:id w:val="846593891"/>
        </w:sdtPr>
        <w:sdtEndPr/>
        <w:sdtContent/>
      </w:sdt>
      <w:sdt>
        <w:sdtPr>
          <w:rPr>
            <w:rFonts w:ascii="Arial" w:hAnsi="Arial" w:cs="Arial"/>
            <w:sz w:val="22"/>
            <w:szCs w:val="22"/>
          </w:rPr>
          <w:tag w:val="goog_rdk_214"/>
          <w:id w:val="-160544258"/>
        </w:sdtPr>
        <w:sdtEndPr/>
        <w:sdtContent/>
      </w:sdt>
      <w:r w:rsidR="00D67177" w:rsidRPr="00C93852">
        <w:rPr>
          <w:rFonts w:ascii="Arial" w:eastAsia="Calibri" w:hAnsi="Arial" w:cs="Arial"/>
          <w:color w:val="000000"/>
          <w:sz w:val="22"/>
          <w:szCs w:val="22"/>
        </w:rPr>
        <w:t>Assigning responsibilities for notifying the Care Inspectorate (if the LSI was in a service registered with them) and/or any other relevant public bodies that the LSI is concluded</w:t>
      </w:r>
    </w:p>
    <w:p w14:paraId="0F310EDC" w14:textId="77777777" w:rsidR="00D67177" w:rsidRPr="00C93852" w:rsidRDefault="00D67177" w:rsidP="00C93852">
      <w:pPr>
        <w:numPr>
          <w:ilvl w:val="0"/>
          <w:numId w:val="14"/>
        </w:numPr>
        <w:ind w:left="14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To decide if the media need to be notified, how this will be coordinated, and who has responsibility for this</w:t>
      </w:r>
    </w:p>
    <w:p w14:paraId="6813D6D3" w14:textId="77777777" w:rsidR="00D67177" w:rsidRPr="00C93852" w:rsidRDefault="00D67177" w:rsidP="00C93852">
      <w:pPr>
        <w:numPr>
          <w:ilvl w:val="0"/>
          <w:numId w:val="14"/>
        </w:numPr>
        <w:ind w:left="14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Ensuring all appropriate risk assessments have been completed, and that protection or care management plans are in place</w:t>
      </w:r>
    </w:p>
    <w:p w14:paraId="5C2552BD" w14:textId="77777777" w:rsidR="00D67177" w:rsidRPr="00C93852" w:rsidRDefault="00D67177" w:rsidP="00C93852">
      <w:pPr>
        <w:numPr>
          <w:ilvl w:val="0"/>
          <w:numId w:val="14"/>
        </w:numPr>
        <w:ind w:left="14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Discussion on how any improvements can be sustained </w:t>
      </w:r>
      <w:proofErr w:type="gramStart"/>
      <w:r w:rsidRPr="00C93852">
        <w:rPr>
          <w:rFonts w:ascii="Arial" w:eastAsia="Calibri" w:hAnsi="Arial" w:cs="Arial"/>
          <w:color w:val="000000"/>
          <w:sz w:val="22"/>
          <w:szCs w:val="22"/>
        </w:rPr>
        <w:t>in order to</w:t>
      </w:r>
      <w:proofErr w:type="gramEnd"/>
      <w:r w:rsidRPr="00C93852">
        <w:rPr>
          <w:rFonts w:ascii="Arial" w:eastAsia="Calibri" w:hAnsi="Arial" w:cs="Arial"/>
          <w:color w:val="000000"/>
          <w:sz w:val="22"/>
          <w:szCs w:val="22"/>
        </w:rPr>
        <w:t xml:space="preserve"> prevent recurring LSIs</w:t>
      </w:r>
    </w:p>
    <w:p w14:paraId="1EE400B1" w14:textId="77777777" w:rsidR="00D67177" w:rsidRPr="00C93852" w:rsidRDefault="00D67177" w:rsidP="00C93852">
      <w:pPr>
        <w:numPr>
          <w:ilvl w:val="0"/>
          <w:numId w:val="14"/>
        </w:numPr>
        <w:ind w:left="14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Agreement on how progress will be reviewed</w:t>
      </w:r>
    </w:p>
    <w:p w14:paraId="2BFB4C96" w14:textId="77777777" w:rsidR="00D67177" w:rsidRPr="00C93852" w:rsidRDefault="00D67177" w:rsidP="00C93852">
      <w:pPr>
        <w:ind w:left="144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2B5D881" w14:textId="77777777" w:rsidR="00D67177" w:rsidRPr="00C93852" w:rsidRDefault="00D67177" w:rsidP="00C9385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Reflections</w:t>
      </w:r>
    </w:p>
    <w:p w14:paraId="753FA7AC" w14:textId="77777777" w:rsidR="00D67177" w:rsidRPr="00C93852" w:rsidRDefault="00D67177" w:rsidP="00C9385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Any themes that may be relevant to future learning</w:t>
      </w:r>
    </w:p>
    <w:p w14:paraId="26107762" w14:textId="77777777" w:rsidR="00D67177" w:rsidRPr="00C93852" w:rsidRDefault="00D67177" w:rsidP="00C9385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How feedback on the process will be gathered (if it hasn’t been already)</w:t>
      </w:r>
    </w:p>
    <w:p w14:paraId="60C0B4DB" w14:textId="77777777" w:rsidR="00D67177" w:rsidRPr="00C93852" w:rsidRDefault="00D67177" w:rsidP="00C9385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 xml:space="preserve">The experiences of </w:t>
      </w:r>
      <w:proofErr w:type="gramStart"/>
      <w:r w:rsidRPr="00C93852">
        <w:rPr>
          <w:rFonts w:ascii="Arial" w:eastAsia="Calibri" w:hAnsi="Arial" w:cs="Arial"/>
          <w:color w:val="000000"/>
          <w:sz w:val="22"/>
          <w:szCs w:val="22"/>
        </w:rPr>
        <w:t>the adults</w:t>
      </w:r>
      <w:proofErr w:type="gramEnd"/>
      <w:r w:rsidRPr="00C93852">
        <w:rPr>
          <w:rFonts w:ascii="Arial" w:eastAsia="Calibri" w:hAnsi="Arial" w:cs="Arial"/>
          <w:color w:val="000000"/>
          <w:sz w:val="22"/>
          <w:szCs w:val="22"/>
        </w:rPr>
        <w:t xml:space="preserve"> at risk, including their access to advocacy</w:t>
      </w:r>
    </w:p>
    <w:p w14:paraId="5BE70F9F" w14:textId="77777777" w:rsidR="00D67177" w:rsidRPr="00C93852" w:rsidRDefault="00D67177" w:rsidP="00C9385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Staff welfare during the LSI and any actions/learning arising from this</w:t>
      </w:r>
    </w:p>
    <w:p w14:paraId="4A4F2D57" w14:textId="77777777" w:rsidR="00D67177" w:rsidRPr="00C93852" w:rsidRDefault="00D67177" w:rsidP="00C9385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Agreeing a date for a Future Learning debrief (see Section 8.7)</w:t>
      </w:r>
    </w:p>
    <w:p w14:paraId="5A8B2FA1" w14:textId="77777777" w:rsidR="00D67177" w:rsidRPr="00C93852" w:rsidRDefault="00D67177" w:rsidP="00C93852">
      <w:pPr>
        <w:jc w:val="both"/>
        <w:rPr>
          <w:rFonts w:ascii="Arial" w:eastAsia="Calibri" w:hAnsi="Arial" w:cs="Arial"/>
          <w:sz w:val="22"/>
          <w:szCs w:val="22"/>
        </w:rPr>
      </w:pPr>
    </w:p>
    <w:p w14:paraId="28AF2934" w14:textId="77777777" w:rsidR="00D67177" w:rsidRPr="00C93852" w:rsidRDefault="00D67177" w:rsidP="00C93852">
      <w:pPr>
        <w:jc w:val="both"/>
        <w:rPr>
          <w:rFonts w:ascii="Arial" w:eastAsia="Calibri" w:hAnsi="Arial" w:cs="Arial"/>
          <w:sz w:val="22"/>
          <w:szCs w:val="22"/>
        </w:rPr>
      </w:pPr>
      <w:r w:rsidRPr="00C93852">
        <w:rPr>
          <w:rFonts w:ascii="Arial" w:eastAsia="Calibri" w:hAnsi="Arial" w:cs="Arial"/>
          <w:color w:val="000000"/>
          <w:sz w:val="22"/>
          <w:szCs w:val="22"/>
        </w:rPr>
        <w:t>This meeting is to be minuted and minutes should be circulated within five working days.</w:t>
      </w:r>
    </w:p>
    <w:p w14:paraId="62CC7114" w14:textId="77777777" w:rsidR="00D67177" w:rsidRPr="00C93852" w:rsidRDefault="00D67177" w:rsidP="00C93852">
      <w:pPr>
        <w:jc w:val="both"/>
        <w:rPr>
          <w:rFonts w:ascii="Arial" w:eastAsia="Calibri" w:hAnsi="Arial" w:cs="Arial"/>
          <w:sz w:val="22"/>
          <w:szCs w:val="22"/>
        </w:rPr>
      </w:pPr>
    </w:p>
    <w:p w14:paraId="581AE727" w14:textId="77777777" w:rsidR="00D67177" w:rsidRPr="00C93852" w:rsidRDefault="00D67177" w:rsidP="00C93852">
      <w:pPr>
        <w:jc w:val="both"/>
        <w:rPr>
          <w:rFonts w:ascii="Arial" w:eastAsia="Calibri" w:hAnsi="Arial" w:cs="Arial"/>
          <w:sz w:val="22"/>
          <w:szCs w:val="22"/>
        </w:rPr>
      </w:pPr>
    </w:p>
    <w:p w14:paraId="4890D265" w14:textId="77777777" w:rsidR="00027C27" w:rsidRPr="00C93852" w:rsidRDefault="00027C27" w:rsidP="00C93852">
      <w:pPr>
        <w:jc w:val="both"/>
        <w:rPr>
          <w:rFonts w:ascii="Arial" w:hAnsi="Arial" w:cs="Arial"/>
          <w:sz w:val="22"/>
          <w:szCs w:val="22"/>
        </w:rPr>
      </w:pPr>
    </w:p>
    <w:sectPr w:rsidR="00027C27" w:rsidRPr="00C93852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F777EC1"/>
    <w:multiLevelType w:val="multilevel"/>
    <w:tmpl w:val="B4FCB510"/>
    <w:lvl w:ilvl="0">
      <w:start w:val="1"/>
      <w:numFmt w:val="decimal"/>
      <w:pStyle w:val="Style4"/>
      <w:lvlText w:val="%1."/>
      <w:lvlJc w:val="left"/>
      <w:pPr>
        <w:ind w:left="720" w:hanging="360"/>
      </w:pPr>
    </w:lvl>
    <w:lvl w:ilvl="1">
      <w:start w:val="1"/>
      <w:numFmt w:val="decimal"/>
      <w:pStyle w:val="Style5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4483E9E"/>
    <w:multiLevelType w:val="multilevel"/>
    <w:tmpl w:val="DC94C2EE"/>
    <w:lvl w:ilvl="0">
      <w:start w:val="6"/>
      <w:numFmt w:val="decimal"/>
      <w:lvlText w:val="%1."/>
      <w:lvlJc w:val="left"/>
      <w:pPr>
        <w:ind w:left="720" w:hanging="360"/>
      </w:p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5C85A51"/>
    <w:multiLevelType w:val="multilevel"/>
    <w:tmpl w:val="1FFA0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DA873B0"/>
    <w:multiLevelType w:val="multilevel"/>
    <w:tmpl w:val="1226BA8E"/>
    <w:lvl w:ilvl="0">
      <w:start w:val="6"/>
      <w:numFmt w:val="decimal"/>
      <w:lvlText w:val="%1."/>
      <w:lvlJc w:val="left"/>
      <w:pPr>
        <w:ind w:left="720" w:hanging="360"/>
      </w:p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CF075E9"/>
    <w:multiLevelType w:val="multilevel"/>
    <w:tmpl w:val="654A65D8"/>
    <w:lvl w:ilvl="0">
      <w:start w:val="6"/>
      <w:numFmt w:val="decimal"/>
      <w:lvlText w:val="%1."/>
      <w:lvlJc w:val="left"/>
      <w:pPr>
        <w:ind w:left="720" w:hanging="360"/>
      </w:p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43873F0"/>
    <w:multiLevelType w:val="multilevel"/>
    <w:tmpl w:val="100E44D6"/>
    <w:lvl w:ilvl="0">
      <w:start w:val="6"/>
      <w:numFmt w:val="decimal"/>
      <w:lvlText w:val="%1."/>
      <w:lvlJc w:val="left"/>
      <w:pPr>
        <w:ind w:left="720" w:hanging="360"/>
      </w:p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01E0DB5"/>
    <w:multiLevelType w:val="multilevel"/>
    <w:tmpl w:val="F2A08D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2D068E0"/>
    <w:multiLevelType w:val="multilevel"/>
    <w:tmpl w:val="5E4016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73818823">
    <w:abstractNumId w:val="7"/>
  </w:num>
  <w:num w:numId="2" w16cid:durableId="2041977824">
    <w:abstractNumId w:val="0"/>
  </w:num>
  <w:num w:numId="3" w16cid:durableId="2711940">
    <w:abstractNumId w:val="0"/>
  </w:num>
  <w:num w:numId="4" w16cid:durableId="801387139">
    <w:abstractNumId w:val="0"/>
  </w:num>
  <w:num w:numId="5" w16cid:durableId="113715560">
    <w:abstractNumId w:val="7"/>
  </w:num>
  <w:num w:numId="6" w16cid:durableId="1459954392">
    <w:abstractNumId w:val="0"/>
  </w:num>
  <w:num w:numId="7" w16cid:durableId="2132090747">
    <w:abstractNumId w:val="1"/>
  </w:num>
  <w:num w:numId="8" w16cid:durableId="1418939222">
    <w:abstractNumId w:val="3"/>
  </w:num>
  <w:num w:numId="9" w16cid:durableId="1576665856">
    <w:abstractNumId w:val="8"/>
  </w:num>
  <w:num w:numId="10" w16cid:durableId="1783839268">
    <w:abstractNumId w:val="6"/>
  </w:num>
  <w:num w:numId="11" w16cid:durableId="246770864">
    <w:abstractNumId w:val="2"/>
  </w:num>
  <w:num w:numId="12" w16cid:durableId="2136482530">
    <w:abstractNumId w:val="4"/>
  </w:num>
  <w:num w:numId="13" w16cid:durableId="1560674869">
    <w:abstractNumId w:val="5"/>
  </w:num>
  <w:num w:numId="14" w16cid:durableId="313725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77"/>
    <w:rsid w:val="0002589B"/>
    <w:rsid w:val="00027C27"/>
    <w:rsid w:val="000647B9"/>
    <w:rsid w:val="000C0CF4"/>
    <w:rsid w:val="00281579"/>
    <w:rsid w:val="00306C61"/>
    <w:rsid w:val="0037582B"/>
    <w:rsid w:val="00547FDD"/>
    <w:rsid w:val="00857548"/>
    <w:rsid w:val="009578DE"/>
    <w:rsid w:val="009B7615"/>
    <w:rsid w:val="00B51BDC"/>
    <w:rsid w:val="00B561C0"/>
    <w:rsid w:val="00B773CE"/>
    <w:rsid w:val="00C91823"/>
    <w:rsid w:val="00C93852"/>
    <w:rsid w:val="00D008AB"/>
    <w:rsid w:val="00D67177"/>
    <w:rsid w:val="00E35ECA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2B5F4"/>
  <w15:chartTrackingRefBased/>
  <w15:docId w15:val="{505EFAFB-664D-47F7-87AE-BE8B8328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177"/>
    <w:pPr>
      <w:spacing w:line="36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671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1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1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1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1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1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177"/>
    <w:rPr>
      <w:rFonts w:eastAsiaTheme="majorEastAsia" w:cstheme="majorBidi"/>
      <w:i/>
      <w:iCs/>
      <w:color w:val="2F5496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177"/>
    <w:rPr>
      <w:rFonts w:eastAsiaTheme="majorEastAsia" w:cstheme="majorBidi"/>
      <w:color w:val="2F5496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177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177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177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177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71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1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1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177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D67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1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177"/>
    <w:rPr>
      <w:rFonts w:ascii="Arial" w:hAnsi="Arial" w:cs="Times New Roman"/>
      <w:i/>
      <w:iCs/>
      <w:color w:val="2F5496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D67177"/>
    <w:rPr>
      <w:b/>
      <w:bCs/>
      <w:smallCaps/>
      <w:color w:val="2F5496" w:themeColor="accent1" w:themeShade="BF"/>
      <w:spacing w:val="5"/>
    </w:rPr>
  </w:style>
  <w:style w:type="paragraph" w:customStyle="1" w:styleId="Style4">
    <w:name w:val="Style4"/>
    <w:basedOn w:val="Heading1"/>
    <w:link w:val="Style4Char"/>
    <w:qFormat/>
    <w:rsid w:val="00D67177"/>
    <w:pPr>
      <w:numPr>
        <w:numId w:val="7"/>
      </w:numPr>
      <w:spacing w:before="100" w:beforeAutospacing="1" w:after="100" w:afterAutospacing="1"/>
    </w:pPr>
    <w:rPr>
      <w:b/>
      <w:bCs/>
      <w:kern w:val="36"/>
      <w:szCs w:val="48"/>
      <w:lang w:eastAsia="en-GB"/>
    </w:rPr>
  </w:style>
  <w:style w:type="character" w:customStyle="1" w:styleId="Style4Char">
    <w:name w:val="Style4 Char"/>
    <w:basedOn w:val="Heading1Char"/>
    <w:link w:val="Style4"/>
    <w:rsid w:val="00D67177"/>
    <w:rPr>
      <w:rFonts w:ascii="Times New Roman" w:eastAsia="Times New Roman" w:hAnsi="Times New Roman" w:cs="Times New Roman"/>
      <w:b/>
      <w:bCs/>
      <w:kern w:val="36"/>
      <w:sz w:val="24"/>
      <w:szCs w:val="48"/>
      <w:lang w:val="en-US" w:eastAsia="en-GB"/>
      <w14:ligatures w14:val="none"/>
    </w:rPr>
  </w:style>
  <w:style w:type="paragraph" w:customStyle="1" w:styleId="Style5">
    <w:name w:val="Style5"/>
    <w:basedOn w:val="Heading2"/>
    <w:qFormat/>
    <w:rsid w:val="00D67177"/>
    <w:pPr>
      <w:keepNext/>
      <w:keepLines/>
      <w:numPr>
        <w:numId w:val="7"/>
      </w:numPr>
      <w:spacing w:before="360" w:after="80"/>
    </w:pPr>
    <w:rPr>
      <w:rFonts w:asciiTheme="minorHAnsi" w:hAnsiTheme="minorHAnsi"/>
      <w:b/>
      <w:kern w:val="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1539</Characters>
  <Application>Microsoft Office Word</Application>
  <DocSecurity>0</DocSecurity>
  <Lines>54</Lines>
  <Paragraphs>18</Paragraphs>
  <ScaleCrop>false</ScaleCrop>
  <Company>Scottish Government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Corrigan</dc:creator>
  <cp:keywords/>
  <dc:description/>
  <cp:lastModifiedBy>Stewart, Julie</cp:lastModifiedBy>
  <cp:revision>3</cp:revision>
  <dcterms:created xsi:type="dcterms:W3CDTF">2026-02-27T16:25:00Z</dcterms:created>
  <dcterms:modified xsi:type="dcterms:W3CDTF">2026-03-19T11:15:00Z</dcterms:modified>
</cp:coreProperties>
</file>